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4B4A1" w14:textId="070668E4" w:rsidR="00E23512" w:rsidRPr="00ED2764" w:rsidRDefault="00E23512" w:rsidP="00E23512">
      <w:pPr>
        <w:rPr>
          <w:rFonts w:ascii="Montserrat SemiBold" w:hAnsi="Montserrat SemiBold"/>
          <w:color w:val="000000" w:themeColor="text1"/>
          <w:sz w:val="36"/>
        </w:rPr>
      </w:pPr>
    </w:p>
    <w:p w14:paraId="66A26AB0" w14:textId="39E91D5E" w:rsidR="00E23512" w:rsidRPr="00ED2764" w:rsidRDefault="00E23512" w:rsidP="00E23512">
      <w:pPr>
        <w:rPr>
          <w:rFonts w:ascii="Montserrat SemiBold" w:hAnsi="Montserrat SemiBold"/>
          <w:color w:val="000000" w:themeColor="text1"/>
          <w:sz w:val="36"/>
        </w:rPr>
      </w:pPr>
    </w:p>
    <w:p w14:paraId="6302E0C9" w14:textId="1706C6B6" w:rsidR="00E23512" w:rsidRPr="00ED2764" w:rsidRDefault="005978DD" w:rsidP="002D07F1">
      <w:pPr>
        <w:pStyle w:val="Titrededocumentpagedegarde"/>
        <w:rPr>
          <w:color w:val="000000" w:themeColor="text1"/>
        </w:rPr>
      </w:pPr>
      <w:r w:rsidRPr="00ED2764">
        <w:rPr>
          <w:noProof/>
          <w:color w:val="000000" w:themeColor="text1"/>
        </w:rPr>
        <mc:AlternateContent>
          <mc:Choice Requires="wps">
            <w:drawing>
              <wp:anchor distT="0" distB="0" distL="114300" distR="114300" simplePos="0" relativeHeight="251658240" behindDoc="1" locked="0" layoutInCell="1" allowOverlap="1" wp14:anchorId="7A01E0C5" wp14:editId="5465DD97">
                <wp:simplePos x="0" y="0"/>
                <wp:positionH relativeFrom="column">
                  <wp:posOffset>-909320</wp:posOffset>
                </wp:positionH>
                <wp:positionV relativeFrom="paragraph">
                  <wp:posOffset>535305</wp:posOffset>
                </wp:positionV>
                <wp:extent cx="6195060" cy="4276725"/>
                <wp:effectExtent l="0" t="0" r="0" b="9525"/>
                <wp:wrapNone/>
                <wp:docPr id="18" name="Rectangle 2"/>
                <wp:cNvGraphicFramePr/>
                <a:graphic xmlns:a="http://schemas.openxmlformats.org/drawingml/2006/main">
                  <a:graphicData uri="http://schemas.microsoft.com/office/word/2010/wordprocessingShape">
                    <wps:wsp>
                      <wps:cNvSpPr/>
                      <wps:spPr>
                        <a:xfrm>
                          <a:off x="0" y="0"/>
                          <a:ext cx="6195060" cy="427672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B29AF7" id="Rectangle 2" o:spid="_x0000_s1026" style="position:absolute;margin-left:-71.6pt;margin-top:42.15pt;width:487.8pt;height:336.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" fillcolor="#cfcdcd [2894]" stroked="f" strokeweight="1pt"/>
            </w:pict>
          </mc:Fallback>
        </mc:AlternateContent>
      </w:r>
      <w:r w:rsidR="00A87566" w:rsidRPr="00ED2764">
        <w:rPr>
          <w:color w:val="000000" w:themeColor="text1"/>
        </w:rPr>
        <w:t xml:space="preserve"> </w:t>
      </w:r>
      <w:r w:rsidR="00E23512" w:rsidRPr="00ED2764">
        <w:rPr>
          <w:color w:val="000000" w:themeColor="text1"/>
        </w:rPr>
        <w:t xml:space="preserve"> </w:t>
      </w:r>
    </w:p>
    <w:p w14:paraId="007664DA" w14:textId="59985C58" w:rsidR="00E23512" w:rsidRPr="00EC7839" w:rsidRDefault="00CC4A0E" w:rsidP="005978DD">
      <w:pPr>
        <w:pStyle w:val="Titrededocumentpagedegarde"/>
        <w:shd w:val="clear" w:color="auto" w:fill="262626" w:themeFill="text1" w:themeFillTint="D9"/>
        <w:rPr>
          <w:color w:val="FFFFFF" w:themeColor="background1"/>
        </w:rPr>
      </w:pPr>
      <w:r w:rsidRPr="00EC7839">
        <w:rPr>
          <w:color w:val="FFFFFF" w:themeColor="background1"/>
        </w:rPr>
        <w:t>charte informatique</w:t>
      </w:r>
    </w:p>
    <w:p w14:paraId="5907ACE6" w14:textId="216FA371" w:rsidR="0052494D" w:rsidRPr="00EC7839" w:rsidRDefault="00ED2764" w:rsidP="005978DD">
      <w:pPr>
        <w:shd w:val="clear" w:color="auto" w:fill="262626" w:themeFill="text1" w:themeFillTint="D9"/>
        <w:rPr>
          <w:color w:val="FFFFFF" w:themeColor="background1"/>
        </w:rPr>
      </w:pPr>
      <w:r w:rsidRPr="00EC7839">
        <w:rPr>
          <w:rStyle w:val="normaltextrun"/>
          <w:rFonts w:ascii="Montserrat Black" w:hAnsi="Montserrat Black"/>
          <w:caps/>
          <w:color w:val="FFFFFF" w:themeColor="background1"/>
          <w:sz w:val="56"/>
          <w:szCs w:val="56"/>
        </w:rPr>
        <w:t xml:space="preserve">de </w:t>
      </w:r>
      <w:r w:rsidR="005978DD" w:rsidRPr="00EC7839">
        <w:rPr>
          <w:rStyle w:val="normaltextrun"/>
          <w:rFonts w:ascii="Montserrat Black" w:hAnsi="Montserrat Black"/>
          <w:caps/>
          <w:color w:val="FFFFFF" w:themeColor="background1"/>
          <w:sz w:val="56"/>
          <w:szCs w:val="56"/>
        </w:rPr>
        <w:t>L’ENTREPRISE</w:t>
      </w:r>
      <w:r w:rsidR="008830A0" w:rsidRPr="00EC7839">
        <w:rPr>
          <w:rStyle w:val="eop"/>
          <w:rFonts w:ascii="Montserrat Black" w:hAnsi="Montserrat Black"/>
          <w:caps/>
          <w:color w:val="FFFFFF" w:themeColor="background1"/>
          <w:sz w:val="56"/>
          <w:szCs w:val="56"/>
          <w:shd w:val="clear" w:color="auto" w:fill="262626" w:themeFill="text1" w:themeFillTint="D9"/>
        </w:rPr>
        <w:t> </w:t>
      </w:r>
    </w:p>
    <w:p w14:paraId="1680EC1E" w14:textId="77777777" w:rsidR="00E23512" w:rsidRPr="00ED2764" w:rsidRDefault="00E23512">
      <w:pPr>
        <w:rPr>
          <w:color w:val="000000" w:themeColor="text1"/>
        </w:rPr>
      </w:pPr>
    </w:p>
    <w:p w14:paraId="6AEF03CD" w14:textId="22174270" w:rsidR="00E23512" w:rsidRPr="00ED2764" w:rsidRDefault="005978DD" w:rsidP="005978DD">
      <w:pPr>
        <w:tabs>
          <w:tab w:val="left" w:pos="6636"/>
        </w:tabs>
        <w:rPr>
          <w:color w:val="000000" w:themeColor="text1"/>
        </w:rPr>
      </w:pPr>
      <w:r w:rsidRPr="00ED2764">
        <w:rPr>
          <w:color w:val="000000" w:themeColor="text1"/>
        </w:rPr>
        <w:tab/>
      </w:r>
    </w:p>
    <w:p w14:paraId="6E71C58F" w14:textId="77777777" w:rsidR="00E23512" w:rsidRPr="00ED2764" w:rsidRDefault="00E23512">
      <w:pPr>
        <w:rPr>
          <w:color w:val="000000" w:themeColor="text1"/>
        </w:rPr>
      </w:pPr>
    </w:p>
    <w:p w14:paraId="1DB4E2FB" w14:textId="59B6260A" w:rsidR="00E23512" w:rsidRPr="00ED2764" w:rsidRDefault="00E23512">
      <w:pPr>
        <w:rPr>
          <w:color w:val="000000" w:themeColor="text1"/>
        </w:rPr>
      </w:pPr>
    </w:p>
    <w:p w14:paraId="3F747D8B" w14:textId="77777777" w:rsidR="00E23512" w:rsidRPr="00ED2764" w:rsidRDefault="00E23512">
      <w:pPr>
        <w:rPr>
          <w:color w:val="000000" w:themeColor="text1"/>
        </w:rPr>
      </w:pPr>
    </w:p>
    <w:p w14:paraId="73010679" w14:textId="77777777" w:rsidR="00E23512" w:rsidRPr="00ED2764" w:rsidRDefault="00E23512">
      <w:pPr>
        <w:rPr>
          <w:color w:val="000000" w:themeColor="text1"/>
        </w:rPr>
      </w:pPr>
    </w:p>
    <w:p w14:paraId="09624D04" w14:textId="77777777" w:rsidR="00E23512" w:rsidRPr="00ED2764" w:rsidRDefault="00E23512">
      <w:pPr>
        <w:rPr>
          <w:color w:val="000000" w:themeColor="text1"/>
        </w:rPr>
      </w:pPr>
    </w:p>
    <w:p w14:paraId="1B314C13" w14:textId="77777777" w:rsidR="00E23512" w:rsidRPr="00ED2764" w:rsidRDefault="00E23512">
      <w:pPr>
        <w:rPr>
          <w:color w:val="000000" w:themeColor="text1"/>
        </w:rPr>
      </w:pPr>
    </w:p>
    <w:p w14:paraId="4D404287" w14:textId="58D73F65" w:rsidR="00E23512" w:rsidRPr="00ED2764" w:rsidRDefault="00E23512">
      <w:pPr>
        <w:rPr>
          <w:color w:val="000000" w:themeColor="text1"/>
        </w:rPr>
      </w:pPr>
    </w:p>
    <w:p w14:paraId="354515C7" w14:textId="77777777" w:rsidR="00E23512" w:rsidRPr="00ED2764" w:rsidRDefault="00E23512">
      <w:pPr>
        <w:rPr>
          <w:color w:val="000000" w:themeColor="text1"/>
        </w:rPr>
      </w:pPr>
    </w:p>
    <w:p w14:paraId="366139E0" w14:textId="77777777" w:rsidR="00E23512" w:rsidRPr="00ED2764" w:rsidRDefault="00E23512">
      <w:pPr>
        <w:rPr>
          <w:color w:val="000000" w:themeColor="text1"/>
        </w:rPr>
      </w:pPr>
    </w:p>
    <w:p w14:paraId="4AF62443" w14:textId="77777777" w:rsidR="00E23512" w:rsidRPr="00ED2764" w:rsidRDefault="00E23512">
      <w:pPr>
        <w:rPr>
          <w:color w:val="000000" w:themeColor="text1"/>
        </w:rPr>
      </w:pPr>
    </w:p>
    <w:p w14:paraId="5FD9E8AB" w14:textId="77777777" w:rsidR="00E23512" w:rsidRPr="00ED2764" w:rsidRDefault="00E23512">
      <w:pPr>
        <w:rPr>
          <w:color w:val="000000" w:themeColor="text1"/>
        </w:rPr>
      </w:pPr>
    </w:p>
    <w:p w14:paraId="45BFC927" w14:textId="2E32CD34" w:rsidR="00E23512" w:rsidRPr="00ED2764" w:rsidRDefault="00E23512">
      <w:pPr>
        <w:rPr>
          <w:color w:val="000000" w:themeColor="text1"/>
        </w:rPr>
      </w:pPr>
    </w:p>
    <w:p w14:paraId="6994BF9F" w14:textId="77777777" w:rsidR="00E23512" w:rsidRPr="00ED2764" w:rsidRDefault="00E23512">
      <w:pPr>
        <w:rPr>
          <w:color w:val="000000" w:themeColor="text1"/>
        </w:rPr>
      </w:pPr>
    </w:p>
    <w:p w14:paraId="0A882A88" w14:textId="7589208C" w:rsidR="00E23512" w:rsidRPr="00ED2764" w:rsidRDefault="00E23512">
      <w:pPr>
        <w:rPr>
          <w:color w:val="000000" w:themeColor="text1"/>
        </w:rPr>
      </w:pPr>
    </w:p>
    <w:p w14:paraId="24D448DF" w14:textId="317D679F" w:rsidR="00E23512" w:rsidRPr="00ED2764" w:rsidRDefault="00E23512">
      <w:pPr>
        <w:rPr>
          <w:color w:val="000000" w:themeColor="text1"/>
        </w:rPr>
      </w:pPr>
    </w:p>
    <w:p w14:paraId="7EFC65F4" w14:textId="69AA2B1E" w:rsidR="00E23512" w:rsidRPr="00ED2764" w:rsidRDefault="00E23512">
      <w:pPr>
        <w:rPr>
          <w:color w:val="000000" w:themeColor="text1"/>
        </w:rPr>
      </w:pPr>
    </w:p>
    <w:p w14:paraId="33E044C4" w14:textId="4C25493F" w:rsidR="00E23512" w:rsidRPr="00ED2764" w:rsidRDefault="00E23512">
      <w:pPr>
        <w:rPr>
          <w:color w:val="000000" w:themeColor="text1"/>
        </w:rPr>
      </w:pPr>
    </w:p>
    <w:p w14:paraId="3DBAE83F" w14:textId="61CCA167" w:rsidR="00E23512" w:rsidRPr="00ED2764" w:rsidRDefault="00E23512">
      <w:pPr>
        <w:rPr>
          <w:color w:val="000000" w:themeColor="text1"/>
        </w:rPr>
      </w:pPr>
    </w:p>
    <w:p w14:paraId="466C98F2" w14:textId="1541021B" w:rsidR="00E23512" w:rsidRPr="00ED2764" w:rsidRDefault="00E23512">
      <w:pPr>
        <w:rPr>
          <w:color w:val="000000" w:themeColor="text1"/>
        </w:rPr>
      </w:pPr>
    </w:p>
    <w:p w14:paraId="4F345082" w14:textId="12B8DA46" w:rsidR="00E23512" w:rsidRPr="00ED2764" w:rsidRDefault="00E23512">
      <w:pPr>
        <w:rPr>
          <w:color w:val="000000" w:themeColor="text1"/>
        </w:rPr>
      </w:pPr>
    </w:p>
    <w:p w14:paraId="250167D7" w14:textId="1C90C14B" w:rsidR="00E23512" w:rsidRPr="00ED2764" w:rsidRDefault="00E23512">
      <w:pPr>
        <w:rPr>
          <w:color w:val="000000" w:themeColor="text1"/>
        </w:rPr>
      </w:pPr>
    </w:p>
    <w:p w14:paraId="41F96A10" w14:textId="77777777" w:rsidR="00E23512" w:rsidRPr="00ED2764" w:rsidRDefault="00E23512">
      <w:pPr>
        <w:rPr>
          <w:color w:val="000000" w:themeColor="text1"/>
        </w:rPr>
      </w:pPr>
    </w:p>
    <w:p w14:paraId="1866C22E" w14:textId="77777777" w:rsidR="00E23512" w:rsidRPr="00ED2764" w:rsidRDefault="00E23512">
      <w:pPr>
        <w:rPr>
          <w:color w:val="000000" w:themeColor="text1"/>
        </w:rPr>
      </w:pPr>
    </w:p>
    <w:p w14:paraId="3934146F" w14:textId="77777777" w:rsidR="00E23512" w:rsidRPr="00ED2764" w:rsidRDefault="00E23512">
      <w:pPr>
        <w:rPr>
          <w:color w:val="000000" w:themeColor="text1"/>
        </w:rPr>
      </w:pPr>
    </w:p>
    <w:p w14:paraId="54B5A28C" w14:textId="23648BDF" w:rsidR="00BF1CCE" w:rsidRPr="00ED2764" w:rsidRDefault="00BF1CCE" w:rsidP="00BF1CCE">
      <w:pPr>
        <w:rPr>
          <w:color w:val="000000" w:themeColor="text1"/>
        </w:rPr>
      </w:pPr>
      <w:bookmarkStart w:id="0" w:name="_Toc41311105"/>
    </w:p>
    <w:p w14:paraId="6356B5FD" w14:textId="10908BCC" w:rsidR="00CC4A0E" w:rsidRPr="00ED2764" w:rsidRDefault="00CC4A0E" w:rsidP="00BF1CCE">
      <w:pPr>
        <w:rPr>
          <w:color w:val="000000" w:themeColor="text1"/>
        </w:rPr>
      </w:pPr>
    </w:p>
    <w:p w14:paraId="144FBF45" w14:textId="52696958" w:rsidR="00CC4A0E" w:rsidRPr="00ED2764" w:rsidRDefault="00CC4A0E" w:rsidP="00BF1CCE">
      <w:pPr>
        <w:rPr>
          <w:color w:val="000000" w:themeColor="text1"/>
        </w:rPr>
      </w:pPr>
    </w:p>
    <w:p w14:paraId="30FB4669" w14:textId="089C3C1B" w:rsidR="005978DD" w:rsidRPr="00ED2764" w:rsidRDefault="005978DD" w:rsidP="00BF1CCE">
      <w:pPr>
        <w:rPr>
          <w:color w:val="000000" w:themeColor="text1"/>
        </w:rPr>
      </w:pPr>
    </w:p>
    <w:p w14:paraId="6CBA8D4E" w14:textId="77777777" w:rsidR="005978DD" w:rsidRPr="00ED2764" w:rsidRDefault="005978DD">
      <w:pPr>
        <w:rPr>
          <w:color w:val="000000" w:themeColor="text1"/>
        </w:rPr>
      </w:pPr>
      <w:r w:rsidRPr="00ED2764">
        <w:rPr>
          <w:color w:val="000000" w:themeColor="text1"/>
        </w:rPr>
        <w:br w:type="page"/>
      </w:r>
    </w:p>
    <w:p w14:paraId="0DA76251" w14:textId="77777777" w:rsidR="00CC4A0E" w:rsidRPr="00ED2764" w:rsidRDefault="00CC4A0E" w:rsidP="00CC4A0E">
      <w:pPr>
        <w:pStyle w:val="Titre1"/>
        <w:rPr>
          <w:rFonts w:asciiTheme="minorHAnsi" w:hAnsiTheme="minorHAnsi" w:cstheme="minorHAnsi"/>
          <w:color w:val="000000" w:themeColor="text1"/>
        </w:rPr>
      </w:pPr>
      <w:bookmarkStart w:id="1" w:name="_Toc147149466"/>
      <w:r w:rsidRPr="00ED2764">
        <w:rPr>
          <w:rFonts w:asciiTheme="minorHAnsi" w:hAnsiTheme="minorHAnsi" w:cstheme="minorHAnsi"/>
          <w:color w:val="000000" w:themeColor="text1"/>
        </w:rPr>
        <w:lastRenderedPageBreak/>
        <w:t>TABLE DES MATIERES</w:t>
      </w:r>
      <w:bookmarkEnd w:id="1"/>
      <w:r w:rsidRPr="00ED2764">
        <w:rPr>
          <w:rFonts w:asciiTheme="minorHAnsi" w:hAnsiTheme="minorHAnsi" w:cstheme="minorHAnsi"/>
          <w:color w:val="000000" w:themeColor="text1"/>
        </w:rPr>
        <w:t xml:space="preserve"> </w:t>
      </w:r>
    </w:p>
    <w:p w14:paraId="0EA209DE" w14:textId="77777777" w:rsidR="00CC4A0E" w:rsidRPr="00ED2764" w:rsidRDefault="00CC4A0E" w:rsidP="00CC4A0E">
      <w:pPr>
        <w:rPr>
          <w:rFonts w:cstheme="minorHAnsi"/>
          <w:color w:val="000000" w:themeColor="text1"/>
        </w:rPr>
      </w:pPr>
    </w:p>
    <w:p w14:paraId="753033AB" w14:textId="75D06AF0" w:rsidR="00ED2764" w:rsidRPr="00ED2764" w:rsidRDefault="00CC4A0E">
      <w:pPr>
        <w:pStyle w:val="TM1"/>
        <w:tabs>
          <w:tab w:val="right" w:leader="dot" w:pos="9062"/>
        </w:tabs>
        <w:rPr>
          <w:rFonts w:asciiTheme="minorHAnsi" w:hAnsiTheme="minorHAnsi" w:cstheme="minorBidi"/>
          <w:caps w:val="0"/>
          <w:noProof/>
          <w:color w:val="000000" w:themeColor="text1"/>
          <w:kern w:val="2"/>
          <w:sz w:val="22"/>
          <w:szCs w:val="22"/>
          <w:lang w:eastAsia="fr-FR"/>
          <w14:ligatures w14:val="standardContextual"/>
        </w:rPr>
      </w:pPr>
      <w:r w:rsidRPr="00ED2764">
        <w:rPr>
          <w:rFonts w:asciiTheme="minorHAnsi" w:hAnsiTheme="minorHAnsi" w:cstheme="minorHAnsi"/>
          <w:color w:val="000000" w:themeColor="text1"/>
        </w:rPr>
        <w:fldChar w:fldCharType="begin"/>
      </w:r>
      <w:r w:rsidRPr="00ED2764">
        <w:rPr>
          <w:rFonts w:asciiTheme="minorHAnsi" w:hAnsiTheme="minorHAnsi" w:cstheme="minorHAnsi"/>
          <w:color w:val="000000" w:themeColor="text1"/>
        </w:rPr>
        <w:instrText xml:space="preserve"> TOC \o "1-3" \h \z \u </w:instrText>
      </w:r>
      <w:r w:rsidRPr="00ED2764">
        <w:rPr>
          <w:rFonts w:asciiTheme="minorHAnsi" w:hAnsiTheme="minorHAnsi" w:cstheme="minorHAnsi"/>
          <w:color w:val="000000" w:themeColor="text1"/>
        </w:rPr>
        <w:fldChar w:fldCharType="separate"/>
      </w:r>
      <w:hyperlink w:anchor="_Toc147149466" w:history="1">
        <w:r w:rsidR="00ED2764" w:rsidRPr="00ED2764">
          <w:rPr>
            <w:rStyle w:val="Lienhypertexte"/>
            <w:rFonts w:cstheme="minorHAnsi"/>
            <w:noProof/>
            <w:color w:val="000000" w:themeColor="text1"/>
          </w:rPr>
          <w:t>TABLE DES MATIERES</w:t>
        </w:r>
        <w:r w:rsidR="00ED2764" w:rsidRPr="00ED2764">
          <w:rPr>
            <w:noProof/>
            <w:webHidden/>
            <w:color w:val="000000" w:themeColor="text1"/>
          </w:rPr>
          <w:tab/>
        </w:r>
        <w:r w:rsidR="00ED2764" w:rsidRPr="00ED2764">
          <w:rPr>
            <w:noProof/>
            <w:webHidden/>
            <w:color w:val="000000" w:themeColor="text1"/>
          </w:rPr>
          <w:fldChar w:fldCharType="begin"/>
        </w:r>
        <w:r w:rsidR="00ED2764" w:rsidRPr="00ED2764">
          <w:rPr>
            <w:noProof/>
            <w:webHidden/>
            <w:color w:val="000000" w:themeColor="text1"/>
          </w:rPr>
          <w:instrText xml:space="preserve"> PAGEREF _Toc147149466 \h </w:instrText>
        </w:r>
        <w:r w:rsidR="00ED2764" w:rsidRPr="00ED2764">
          <w:rPr>
            <w:noProof/>
            <w:webHidden/>
            <w:color w:val="000000" w:themeColor="text1"/>
          </w:rPr>
        </w:r>
        <w:r w:rsidR="00ED2764" w:rsidRPr="00ED2764">
          <w:rPr>
            <w:noProof/>
            <w:webHidden/>
            <w:color w:val="000000" w:themeColor="text1"/>
          </w:rPr>
          <w:fldChar w:fldCharType="separate"/>
        </w:r>
        <w:r w:rsidR="00ED2764" w:rsidRPr="00ED2764">
          <w:rPr>
            <w:noProof/>
            <w:webHidden/>
            <w:color w:val="000000" w:themeColor="text1"/>
          </w:rPr>
          <w:t>2</w:t>
        </w:r>
        <w:r w:rsidR="00ED2764" w:rsidRPr="00ED2764">
          <w:rPr>
            <w:noProof/>
            <w:webHidden/>
            <w:color w:val="000000" w:themeColor="text1"/>
          </w:rPr>
          <w:fldChar w:fldCharType="end"/>
        </w:r>
      </w:hyperlink>
    </w:p>
    <w:p w14:paraId="553B1D22" w14:textId="408DDD27" w:rsidR="00ED2764" w:rsidRPr="00ED2764" w:rsidRDefault="00ED2764">
      <w:pPr>
        <w:pStyle w:val="TM1"/>
        <w:tabs>
          <w:tab w:val="left" w:pos="400"/>
          <w:tab w:val="right" w:leader="dot" w:pos="9062"/>
        </w:tabs>
        <w:rPr>
          <w:rFonts w:asciiTheme="minorHAnsi" w:hAnsiTheme="minorHAnsi" w:cstheme="minorBidi"/>
          <w:caps w:val="0"/>
          <w:noProof/>
          <w:color w:val="000000" w:themeColor="text1"/>
          <w:kern w:val="2"/>
          <w:sz w:val="22"/>
          <w:szCs w:val="22"/>
          <w:lang w:eastAsia="fr-FR"/>
          <w14:ligatures w14:val="standardContextual"/>
        </w:rPr>
      </w:pPr>
      <w:hyperlink w:anchor="_Toc147149467" w:history="1">
        <w:r w:rsidRPr="00ED2764">
          <w:rPr>
            <w:rStyle w:val="Lienhypertexte"/>
            <w:rFonts w:cstheme="minorHAnsi"/>
            <w:noProof/>
            <w:color w:val="000000" w:themeColor="text1"/>
          </w:rPr>
          <w:t>1.</w:t>
        </w:r>
        <w:r w:rsidRPr="00ED2764">
          <w:rPr>
            <w:rFonts w:asciiTheme="minorHAnsi" w:hAnsiTheme="minorHAnsi" w:cstheme="minorBidi"/>
            <w:caps w:val="0"/>
            <w:noProof/>
            <w:color w:val="000000" w:themeColor="text1"/>
            <w:kern w:val="2"/>
            <w:sz w:val="22"/>
            <w:szCs w:val="22"/>
            <w:lang w:eastAsia="fr-FR"/>
            <w14:ligatures w14:val="standardContextual"/>
          </w:rPr>
          <w:tab/>
        </w:r>
        <w:r w:rsidRPr="00ED2764">
          <w:rPr>
            <w:rStyle w:val="Lienhypertexte"/>
            <w:rFonts w:cstheme="minorHAnsi"/>
            <w:noProof/>
            <w:color w:val="000000" w:themeColor="text1"/>
          </w:rPr>
          <w:t>Validité du document</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_Toc147149467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4</w:t>
        </w:r>
        <w:r w:rsidRPr="00ED2764">
          <w:rPr>
            <w:noProof/>
            <w:webHidden/>
            <w:color w:val="000000" w:themeColor="text1"/>
          </w:rPr>
          <w:fldChar w:fldCharType="end"/>
        </w:r>
      </w:hyperlink>
    </w:p>
    <w:p w14:paraId="57D97E7C" w14:textId="340BDEF2"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68" w:history="1">
        <w:r w:rsidRPr="00ED2764">
          <w:rPr>
            <w:rStyle w:val="Lienhypertexte"/>
            <w:noProof/>
            <w:color w:val="000000" w:themeColor="text1"/>
          </w:rPr>
          <w:t>Historique des révisions</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_Toc147149468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4</w:t>
        </w:r>
        <w:r w:rsidRPr="00ED2764">
          <w:rPr>
            <w:noProof/>
            <w:webHidden/>
            <w:color w:val="000000" w:themeColor="text1"/>
          </w:rPr>
          <w:fldChar w:fldCharType="end"/>
        </w:r>
      </w:hyperlink>
    </w:p>
    <w:p w14:paraId="4DD652C8" w14:textId="7D6270D9"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69" w:history="1">
        <w:r w:rsidRPr="00ED2764">
          <w:rPr>
            <w:rStyle w:val="Lienhypertexte"/>
            <w:noProof/>
            <w:color w:val="000000" w:themeColor="text1"/>
          </w:rPr>
          <w:t>Approbation</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_Toc147149469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4</w:t>
        </w:r>
        <w:r w:rsidRPr="00ED2764">
          <w:rPr>
            <w:noProof/>
            <w:webHidden/>
            <w:color w:val="000000" w:themeColor="text1"/>
          </w:rPr>
          <w:fldChar w:fldCharType="end"/>
        </w:r>
      </w:hyperlink>
    </w:p>
    <w:p w14:paraId="3232A689" w14:textId="4F937706" w:rsidR="00ED2764" w:rsidRPr="00ED2764" w:rsidRDefault="00ED2764">
      <w:pPr>
        <w:pStyle w:val="TM1"/>
        <w:tabs>
          <w:tab w:val="right" w:leader="dot" w:pos="9062"/>
        </w:tabs>
        <w:rPr>
          <w:rFonts w:asciiTheme="minorHAnsi" w:hAnsiTheme="minorHAnsi" w:cstheme="minorBidi"/>
          <w:caps w:val="0"/>
          <w:noProof/>
          <w:color w:val="000000" w:themeColor="text1"/>
          <w:kern w:val="2"/>
          <w:sz w:val="22"/>
          <w:szCs w:val="22"/>
          <w:lang w:eastAsia="fr-FR"/>
          <w14:ligatures w14:val="standardContextual"/>
        </w:rPr>
      </w:pPr>
      <w:hyperlink w:anchor="_Toc147149470" w:history="1">
        <w:r w:rsidRPr="00ED2764">
          <w:rPr>
            <w:rStyle w:val="Lienhypertexte"/>
            <w:rFonts w:cstheme="minorHAnsi"/>
            <w:noProof/>
            <w:color w:val="000000" w:themeColor="text1"/>
          </w:rPr>
          <w:t>Introduction</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_Toc147149470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5</w:t>
        </w:r>
        <w:r w:rsidRPr="00ED2764">
          <w:rPr>
            <w:noProof/>
            <w:webHidden/>
            <w:color w:val="000000" w:themeColor="text1"/>
          </w:rPr>
          <w:fldChar w:fldCharType="end"/>
        </w:r>
      </w:hyperlink>
    </w:p>
    <w:p w14:paraId="5C2BB47A" w14:textId="3C0FCDDB"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71" w:history="1">
        <w:r w:rsidRPr="00ED2764">
          <w:rPr>
            <w:rStyle w:val="Lienhypertexte"/>
            <w:rFonts w:cstheme="minorHAnsi"/>
            <w:noProof/>
            <w:color w:val="000000" w:themeColor="text1"/>
          </w:rPr>
          <w:t>Contexte</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_Toc147149471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5</w:t>
        </w:r>
        <w:r w:rsidRPr="00ED2764">
          <w:rPr>
            <w:noProof/>
            <w:webHidden/>
            <w:color w:val="000000" w:themeColor="text1"/>
          </w:rPr>
          <w:fldChar w:fldCharType="end"/>
        </w:r>
      </w:hyperlink>
    </w:p>
    <w:p w14:paraId="13B79CF1" w14:textId="15463F3B"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72" w:history="1">
        <w:r w:rsidRPr="00ED2764">
          <w:rPr>
            <w:rStyle w:val="Lienhypertexte"/>
            <w:rFonts w:cstheme="minorHAnsi"/>
            <w:noProof/>
            <w:color w:val="000000" w:themeColor="text1"/>
          </w:rPr>
          <w:t>Objectif</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_Toc147149472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5</w:t>
        </w:r>
        <w:r w:rsidRPr="00ED2764">
          <w:rPr>
            <w:noProof/>
            <w:webHidden/>
            <w:color w:val="000000" w:themeColor="text1"/>
          </w:rPr>
          <w:fldChar w:fldCharType="end"/>
        </w:r>
      </w:hyperlink>
    </w:p>
    <w:p w14:paraId="060C7D41" w14:textId="567ED21B"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73" w:history="1">
        <w:r w:rsidRPr="00ED2764">
          <w:rPr>
            <w:rStyle w:val="Lienhypertexte"/>
            <w:rFonts w:cstheme="minorHAnsi"/>
            <w:noProof/>
            <w:color w:val="000000" w:themeColor="text1"/>
          </w:rPr>
          <w:t>Organisation</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_Toc147149473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5</w:t>
        </w:r>
        <w:r w:rsidRPr="00ED2764">
          <w:rPr>
            <w:noProof/>
            <w:webHidden/>
            <w:color w:val="000000" w:themeColor="text1"/>
          </w:rPr>
          <w:fldChar w:fldCharType="end"/>
        </w:r>
      </w:hyperlink>
    </w:p>
    <w:p w14:paraId="282DE6D4" w14:textId="3B929C94"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74" w:history="1">
        <w:r w:rsidRPr="00ED2764">
          <w:rPr>
            <w:rStyle w:val="Lienhypertexte"/>
            <w:rFonts w:cstheme="minorHAnsi"/>
            <w:noProof/>
            <w:color w:val="000000" w:themeColor="text1"/>
          </w:rPr>
          <w:t>Définitions</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_Toc147149474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5</w:t>
        </w:r>
        <w:r w:rsidRPr="00ED2764">
          <w:rPr>
            <w:noProof/>
            <w:webHidden/>
            <w:color w:val="000000" w:themeColor="text1"/>
          </w:rPr>
          <w:fldChar w:fldCharType="end"/>
        </w:r>
      </w:hyperlink>
    </w:p>
    <w:p w14:paraId="03FD200C" w14:textId="4CBDCD55" w:rsidR="00ED2764" w:rsidRPr="00ED2764" w:rsidRDefault="00ED2764">
      <w:pPr>
        <w:pStyle w:val="TM1"/>
        <w:tabs>
          <w:tab w:val="right" w:leader="dot" w:pos="9062"/>
        </w:tabs>
        <w:rPr>
          <w:rFonts w:asciiTheme="minorHAnsi" w:hAnsiTheme="minorHAnsi" w:cstheme="minorBidi"/>
          <w:caps w:val="0"/>
          <w:noProof/>
          <w:color w:val="000000" w:themeColor="text1"/>
          <w:kern w:val="2"/>
          <w:sz w:val="22"/>
          <w:szCs w:val="22"/>
          <w:lang w:eastAsia="fr-FR"/>
          <w14:ligatures w14:val="standardContextual"/>
        </w:rPr>
      </w:pPr>
      <w:hyperlink w:anchor="_Toc147149475" w:history="1">
        <w:r w:rsidRPr="00ED2764">
          <w:rPr>
            <w:rStyle w:val="Lienhypertexte"/>
            <w:rFonts w:cstheme="minorHAnsi"/>
            <w:noProof/>
            <w:color w:val="000000" w:themeColor="text1"/>
          </w:rPr>
          <w:t>Articles</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_Toc147149475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6</w:t>
        </w:r>
        <w:r w:rsidRPr="00ED2764">
          <w:rPr>
            <w:noProof/>
            <w:webHidden/>
            <w:color w:val="000000" w:themeColor="text1"/>
          </w:rPr>
          <w:fldChar w:fldCharType="end"/>
        </w:r>
      </w:hyperlink>
    </w:p>
    <w:p w14:paraId="20C31559" w14:textId="3D8A0B78"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76" w:history="1">
        <w:r w:rsidRPr="00ED2764">
          <w:rPr>
            <w:rStyle w:val="Lienhypertexte"/>
            <w:rFonts w:cstheme="minorHAnsi"/>
            <w:noProof/>
            <w:color w:val="000000" w:themeColor="text1"/>
          </w:rPr>
          <w:t>Article 1 : Engagements</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_Toc147149476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6</w:t>
        </w:r>
        <w:r w:rsidRPr="00ED2764">
          <w:rPr>
            <w:noProof/>
            <w:webHidden/>
            <w:color w:val="000000" w:themeColor="text1"/>
          </w:rPr>
          <w:fldChar w:fldCharType="end"/>
        </w:r>
      </w:hyperlink>
    </w:p>
    <w:p w14:paraId="7716B884" w14:textId="6116B9AC"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77" w:history="1">
        <w:r w:rsidRPr="00ED2764">
          <w:rPr>
            <w:rStyle w:val="Lienhypertexte"/>
            <w:rFonts w:cstheme="minorHAnsi"/>
            <w:noProof/>
            <w:color w:val="000000" w:themeColor="text1"/>
          </w:rPr>
          <w:t>Article 2 : Accès aux locaux</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_Toc147149477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6</w:t>
        </w:r>
        <w:r w:rsidRPr="00ED2764">
          <w:rPr>
            <w:noProof/>
            <w:webHidden/>
            <w:color w:val="000000" w:themeColor="text1"/>
          </w:rPr>
          <w:fldChar w:fldCharType="end"/>
        </w:r>
      </w:hyperlink>
    </w:p>
    <w:p w14:paraId="3DB1A134" w14:textId="2C24CF9F"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78" w:history="1">
        <w:r w:rsidRPr="00ED2764">
          <w:rPr>
            <w:rStyle w:val="Lienhypertexte"/>
            <w:rFonts w:cstheme="minorHAnsi"/>
            <w:noProof/>
            <w:color w:val="000000" w:themeColor="text1"/>
          </w:rPr>
          <w:t>Article 3 : Accès aux ressources</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_Toc147149478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6</w:t>
        </w:r>
        <w:r w:rsidRPr="00ED2764">
          <w:rPr>
            <w:noProof/>
            <w:webHidden/>
            <w:color w:val="000000" w:themeColor="text1"/>
          </w:rPr>
          <w:fldChar w:fldCharType="end"/>
        </w:r>
      </w:hyperlink>
    </w:p>
    <w:p w14:paraId="62822E77" w14:textId="32CACE8B"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79" w:history="1">
        <w:r w:rsidRPr="00ED2764">
          <w:rPr>
            <w:rStyle w:val="Lienhypertexte"/>
            <w:rFonts w:cstheme="minorHAnsi"/>
            <w:noProof/>
            <w:color w:val="000000" w:themeColor="text1"/>
          </w:rPr>
          <w:t>Article 3 : l’utilisation des moyens informatiques</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_Toc147149479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7</w:t>
        </w:r>
        <w:r w:rsidRPr="00ED2764">
          <w:rPr>
            <w:noProof/>
            <w:webHidden/>
            <w:color w:val="000000" w:themeColor="text1"/>
          </w:rPr>
          <w:fldChar w:fldCharType="end"/>
        </w:r>
      </w:hyperlink>
    </w:p>
    <w:p w14:paraId="373D7E9F" w14:textId="68333F2E"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80" w:history="1">
        <w:r w:rsidRPr="00ED2764">
          <w:rPr>
            <w:rStyle w:val="Lienhypertexte"/>
            <w:rFonts w:cstheme="minorHAnsi"/>
            <w:noProof/>
            <w:color w:val="000000" w:themeColor="text1"/>
          </w:rPr>
          <w:t>Article 4 : Respect des obligations</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_Toc147149480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7</w:t>
        </w:r>
        <w:r w:rsidRPr="00ED2764">
          <w:rPr>
            <w:noProof/>
            <w:webHidden/>
            <w:color w:val="000000" w:themeColor="text1"/>
          </w:rPr>
          <w:fldChar w:fldCharType="end"/>
        </w:r>
      </w:hyperlink>
    </w:p>
    <w:p w14:paraId="4D2F691C" w14:textId="7990E072"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81" w:history="1">
        <w:r w:rsidRPr="00ED2764">
          <w:rPr>
            <w:rStyle w:val="Lienhypertexte"/>
            <w:rFonts w:cstheme="minorHAnsi"/>
            <w:noProof/>
            <w:color w:val="000000" w:themeColor="text1"/>
          </w:rPr>
          <w:t>Article 5 : Protection des données personnelles et de la propriété intellectuelle</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_Toc147149481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8</w:t>
        </w:r>
        <w:r w:rsidRPr="00ED2764">
          <w:rPr>
            <w:noProof/>
            <w:webHidden/>
            <w:color w:val="000000" w:themeColor="text1"/>
          </w:rPr>
          <w:fldChar w:fldCharType="end"/>
        </w:r>
      </w:hyperlink>
    </w:p>
    <w:p w14:paraId="2EE03EB9" w14:textId="4884AD0A"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82" w:history="1">
        <w:r w:rsidRPr="00ED2764">
          <w:rPr>
            <w:rStyle w:val="Lienhypertexte"/>
            <w:rFonts w:cstheme="minorHAnsi"/>
            <w:noProof/>
            <w:color w:val="000000" w:themeColor="text1"/>
          </w:rPr>
          <w:t>Article 6 : Utilisation d’internet</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_Toc147149482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8</w:t>
        </w:r>
        <w:r w:rsidRPr="00ED2764">
          <w:rPr>
            <w:noProof/>
            <w:webHidden/>
            <w:color w:val="000000" w:themeColor="text1"/>
          </w:rPr>
          <w:fldChar w:fldCharType="end"/>
        </w:r>
      </w:hyperlink>
    </w:p>
    <w:p w14:paraId="6BD31A18" w14:textId="3E5E17DF"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83" w:history="1">
        <w:r w:rsidRPr="00ED2764">
          <w:rPr>
            <w:rStyle w:val="Lienhypertexte"/>
            <w:rFonts w:cstheme="minorHAnsi"/>
            <w:noProof/>
            <w:color w:val="000000" w:themeColor="text1"/>
          </w:rPr>
          <w:t>Article 7 : Utilisation de la messagerie d’entreprise</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_Toc147149483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8</w:t>
        </w:r>
        <w:r w:rsidRPr="00ED2764">
          <w:rPr>
            <w:noProof/>
            <w:webHidden/>
            <w:color w:val="000000" w:themeColor="text1"/>
          </w:rPr>
          <w:fldChar w:fldCharType="end"/>
        </w:r>
      </w:hyperlink>
    </w:p>
    <w:p w14:paraId="1C9CF139" w14:textId="726A5CFC"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84" w:history="1">
        <w:r w:rsidRPr="00ED2764">
          <w:rPr>
            <w:rStyle w:val="Lienhypertexte"/>
            <w:rFonts w:cstheme="minorHAnsi"/>
            <w:noProof/>
            <w:color w:val="000000" w:themeColor="text1"/>
          </w:rPr>
          <w:t>Article 8 : Postes de travail</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_Toc147149484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9</w:t>
        </w:r>
        <w:r w:rsidRPr="00ED2764">
          <w:rPr>
            <w:noProof/>
            <w:webHidden/>
            <w:color w:val="000000" w:themeColor="text1"/>
          </w:rPr>
          <w:fldChar w:fldCharType="end"/>
        </w:r>
      </w:hyperlink>
    </w:p>
    <w:p w14:paraId="4BDEDDC4" w14:textId="4503F511"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85" w:history="1">
        <w:r w:rsidRPr="00ED2764">
          <w:rPr>
            <w:rStyle w:val="Lienhypertexte"/>
            <w:rFonts w:cstheme="minorHAnsi"/>
            <w:noProof/>
            <w:color w:val="000000" w:themeColor="text1"/>
          </w:rPr>
          <w:t>Article 9 : Equipements nomades</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_Toc147149485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9</w:t>
        </w:r>
        <w:r w:rsidRPr="00ED2764">
          <w:rPr>
            <w:noProof/>
            <w:webHidden/>
            <w:color w:val="000000" w:themeColor="text1"/>
          </w:rPr>
          <w:fldChar w:fldCharType="end"/>
        </w:r>
      </w:hyperlink>
    </w:p>
    <w:p w14:paraId="3FEE7BAC" w14:textId="66533A4E" w:rsidR="00ED2764" w:rsidRPr="00ED2764" w:rsidRDefault="00ED2764">
      <w:pPr>
        <w:pStyle w:val="TM3"/>
        <w:tabs>
          <w:tab w:val="right" w:leader="dot" w:pos="9062"/>
        </w:tabs>
        <w:rPr>
          <w:rFonts w:cstheme="minorBidi"/>
          <w:b w:val="0"/>
          <w:noProof/>
          <w:color w:val="000000" w:themeColor="text1"/>
          <w:kern w:val="2"/>
          <w:sz w:val="22"/>
          <w:szCs w:val="22"/>
          <w:lang w:eastAsia="fr-FR"/>
          <w14:ligatures w14:val="standardContextual"/>
        </w:rPr>
      </w:pPr>
      <w:hyperlink w:anchor="_Toc147149486" w:history="1">
        <w:r w:rsidRPr="00ED2764">
          <w:rPr>
            <w:rStyle w:val="Lienhypertexte"/>
            <w:rFonts w:cstheme="minorHAnsi"/>
            <w:noProof/>
            <w:color w:val="000000" w:themeColor="text1"/>
          </w:rPr>
          <w:t>Connexion des supports amovibles</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_Toc147149486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9</w:t>
        </w:r>
        <w:r w:rsidRPr="00ED2764">
          <w:rPr>
            <w:noProof/>
            <w:webHidden/>
            <w:color w:val="000000" w:themeColor="text1"/>
          </w:rPr>
          <w:fldChar w:fldCharType="end"/>
        </w:r>
      </w:hyperlink>
    </w:p>
    <w:p w14:paraId="3B0B5CA9" w14:textId="47BF0CA9" w:rsidR="00ED2764" w:rsidRPr="00ED2764" w:rsidRDefault="00ED2764">
      <w:pPr>
        <w:pStyle w:val="TM3"/>
        <w:tabs>
          <w:tab w:val="right" w:leader="dot" w:pos="9062"/>
        </w:tabs>
        <w:rPr>
          <w:rFonts w:cstheme="minorBidi"/>
          <w:b w:val="0"/>
          <w:noProof/>
          <w:color w:val="000000" w:themeColor="text1"/>
          <w:kern w:val="2"/>
          <w:sz w:val="22"/>
          <w:szCs w:val="22"/>
          <w:lang w:eastAsia="fr-FR"/>
          <w14:ligatures w14:val="standardContextual"/>
        </w:rPr>
      </w:pPr>
      <w:hyperlink w:anchor="_Toc147149487" w:history="1">
        <w:r w:rsidRPr="00ED2764">
          <w:rPr>
            <w:rStyle w:val="Lienhypertexte"/>
            <w:rFonts w:cstheme="minorHAnsi"/>
            <w:noProof/>
            <w:color w:val="000000" w:themeColor="text1"/>
          </w:rPr>
          <w:t>Actions requises lors d’un déplacement</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_Toc147149487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9</w:t>
        </w:r>
        <w:r w:rsidRPr="00ED2764">
          <w:rPr>
            <w:noProof/>
            <w:webHidden/>
            <w:color w:val="000000" w:themeColor="text1"/>
          </w:rPr>
          <w:fldChar w:fldCharType="end"/>
        </w:r>
      </w:hyperlink>
    </w:p>
    <w:p w14:paraId="3DEE9DCE" w14:textId="20BFA120" w:rsidR="00ED2764" w:rsidRPr="00ED2764" w:rsidRDefault="00ED2764">
      <w:pPr>
        <w:pStyle w:val="TM3"/>
        <w:tabs>
          <w:tab w:val="right" w:leader="dot" w:pos="9062"/>
        </w:tabs>
        <w:rPr>
          <w:rFonts w:cstheme="minorBidi"/>
          <w:b w:val="0"/>
          <w:noProof/>
          <w:color w:val="000000" w:themeColor="text1"/>
          <w:kern w:val="2"/>
          <w:sz w:val="22"/>
          <w:szCs w:val="22"/>
          <w:lang w:eastAsia="fr-FR"/>
          <w14:ligatures w14:val="standardContextual"/>
        </w:rPr>
      </w:pPr>
      <w:hyperlink w:anchor="_Toc147149488" w:history="1">
        <w:r w:rsidRPr="00ED2764">
          <w:rPr>
            <w:rStyle w:val="Lienhypertexte"/>
            <w:rFonts w:cstheme="minorHAnsi"/>
            <w:noProof/>
            <w:color w:val="000000" w:themeColor="text1"/>
          </w:rPr>
          <w:t>Utilisation des téléphones mobiles</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_Toc147149488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9</w:t>
        </w:r>
        <w:r w:rsidRPr="00ED2764">
          <w:rPr>
            <w:noProof/>
            <w:webHidden/>
            <w:color w:val="000000" w:themeColor="text1"/>
          </w:rPr>
          <w:fldChar w:fldCharType="end"/>
        </w:r>
      </w:hyperlink>
    </w:p>
    <w:p w14:paraId="0628BC95" w14:textId="267356E5" w:rsidR="00ED2764" w:rsidRPr="00ED2764" w:rsidRDefault="00ED2764">
      <w:pPr>
        <w:pStyle w:val="TM3"/>
        <w:tabs>
          <w:tab w:val="right" w:leader="dot" w:pos="9062"/>
        </w:tabs>
        <w:rPr>
          <w:rFonts w:cstheme="minorBidi"/>
          <w:b w:val="0"/>
          <w:noProof/>
          <w:color w:val="000000" w:themeColor="text1"/>
          <w:kern w:val="2"/>
          <w:sz w:val="22"/>
          <w:szCs w:val="22"/>
          <w:lang w:eastAsia="fr-FR"/>
          <w14:ligatures w14:val="standardContextual"/>
        </w:rPr>
      </w:pPr>
      <w:hyperlink w:anchor="_Toc147149489" w:history="1">
        <w:r w:rsidRPr="00ED2764">
          <w:rPr>
            <w:rStyle w:val="Lienhypertexte"/>
            <w:rFonts w:cstheme="minorHAnsi"/>
            <w:noProof/>
            <w:color w:val="000000" w:themeColor="text1"/>
          </w:rPr>
          <w:t>Dans les locaux de l’entreprise, l’utilisation des téléphones mobiles personnels est autorisée dans les limites suivantes :</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_Toc147149489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9</w:t>
        </w:r>
        <w:r w:rsidRPr="00ED2764">
          <w:rPr>
            <w:noProof/>
            <w:webHidden/>
            <w:color w:val="000000" w:themeColor="text1"/>
          </w:rPr>
          <w:fldChar w:fldCharType="end"/>
        </w:r>
      </w:hyperlink>
    </w:p>
    <w:p w14:paraId="63D76450" w14:textId="660D1BF0" w:rsidR="00ED2764" w:rsidRPr="00ED2764" w:rsidRDefault="00ED2764">
      <w:pPr>
        <w:pStyle w:val="TM3"/>
        <w:tabs>
          <w:tab w:val="right" w:leader="dot" w:pos="9062"/>
        </w:tabs>
        <w:rPr>
          <w:rFonts w:cstheme="minorBidi"/>
          <w:b w:val="0"/>
          <w:noProof/>
          <w:color w:val="000000" w:themeColor="text1"/>
          <w:kern w:val="2"/>
          <w:sz w:val="22"/>
          <w:szCs w:val="22"/>
          <w:lang w:eastAsia="fr-FR"/>
          <w14:ligatures w14:val="standardContextual"/>
        </w:rPr>
      </w:pPr>
      <w:hyperlink w:anchor="_Toc147149490" w:history="1">
        <w:r w:rsidRPr="00ED2764">
          <w:rPr>
            <w:rStyle w:val="Lienhypertexte"/>
            <w:rFonts w:cstheme="minorHAnsi"/>
            <w:noProof/>
            <w:color w:val="000000" w:themeColor="text1"/>
          </w:rPr>
          <w:t>Enjeux de sécurité du télétravail</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_Toc147149490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10</w:t>
        </w:r>
        <w:r w:rsidRPr="00ED2764">
          <w:rPr>
            <w:noProof/>
            <w:webHidden/>
            <w:color w:val="000000" w:themeColor="text1"/>
          </w:rPr>
          <w:fldChar w:fldCharType="end"/>
        </w:r>
      </w:hyperlink>
    </w:p>
    <w:p w14:paraId="59303624" w14:textId="34C54F52"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91" w:history="1">
        <w:r w:rsidRPr="00ED2764">
          <w:rPr>
            <w:rStyle w:val="Lienhypertexte"/>
            <w:rFonts w:cstheme="minorHAnsi"/>
            <w:noProof/>
            <w:color w:val="000000" w:themeColor="text1"/>
          </w:rPr>
          <w:t>Article 10 : Publication sur les réseaux sociaux en cas des activités professionnelles</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_Toc147149491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10</w:t>
        </w:r>
        <w:r w:rsidRPr="00ED2764">
          <w:rPr>
            <w:noProof/>
            <w:webHidden/>
            <w:color w:val="000000" w:themeColor="text1"/>
          </w:rPr>
          <w:fldChar w:fldCharType="end"/>
        </w:r>
      </w:hyperlink>
    </w:p>
    <w:p w14:paraId="2999DE31" w14:textId="4C0B32ED" w:rsidR="00ED2764" w:rsidRPr="00ED2764" w:rsidRDefault="00ED2764">
      <w:pPr>
        <w:pStyle w:val="TM2"/>
        <w:tabs>
          <w:tab w:val="right" w:leader="dot" w:pos="9062"/>
        </w:tabs>
        <w:rPr>
          <w:rFonts w:cstheme="minorBidi"/>
          <w:b w:val="0"/>
          <w:noProof/>
          <w:color w:val="000000" w:themeColor="text1"/>
          <w:kern w:val="2"/>
          <w:sz w:val="22"/>
          <w:szCs w:val="22"/>
          <w:lang w:eastAsia="fr-FR"/>
          <w14:ligatures w14:val="standardContextual"/>
        </w:rPr>
      </w:pPr>
      <w:hyperlink w:anchor="_Toc147149492" w:history="1">
        <w:r w:rsidRPr="00ED2764">
          <w:rPr>
            <w:rStyle w:val="Lienhypertexte"/>
            <w:rFonts w:cstheme="minorHAnsi"/>
            <w:noProof/>
            <w:color w:val="000000" w:themeColor="text1"/>
          </w:rPr>
          <w:t>Article 11 : Manquement à la charte</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_Toc147149492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11</w:t>
        </w:r>
        <w:r w:rsidRPr="00ED2764">
          <w:rPr>
            <w:noProof/>
            <w:webHidden/>
            <w:color w:val="000000" w:themeColor="text1"/>
          </w:rPr>
          <w:fldChar w:fldCharType="end"/>
        </w:r>
      </w:hyperlink>
    </w:p>
    <w:p w14:paraId="0EEDD2D9" w14:textId="6041B278" w:rsidR="00ED2764" w:rsidRPr="00ED2764" w:rsidRDefault="00ED2764">
      <w:pPr>
        <w:pStyle w:val="TM1"/>
        <w:tabs>
          <w:tab w:val="right" w:leader="dot" w:pos="9062"/>
        </w:tabs>
        <w:rPr>
          <w:rFonts w:asciiTheme="minorHAnsi" w:hAnsiTheme="minorHAnsi" w:cstheme="minorBidi"/>
          <w:caps w:val="0"/>
          <w:noProof/>
          <w:color w:val="000000" w:themeColor="text1"/>
          <w:kern w:val="2"/>
          <w:sz w:val="22"/>
          <w:szCs w:val="22"/>
          <w:lang w:eastAsia="fr-FR"/>
          <w14:ligatures w14:val="standardContextual"/>
        </w:rPr>
      </w:pPr>
      <w:hyperlink w:anchor="_Toc147149493" w:history="1">
        <w:r w:rsidRPr="00ED2764">
          <w:rPr>
            <w:rStyle w:val="Lienhypertexte"/>
            <w:rFonts w:cstheme="minorHAnsi"/>
            <w:noProof/>
            <w:color w:val="000000" w:themeColor="text1"/>
          </w:rPr>
          <w:t>Engagement de confidentialité pour les personnes ayant vocation à manipuler des donnees à caractere personnel</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_Toc147149493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11</w:t>
        </w:r>
        <w:r w:rsidRPr="00ED2764">
          <w:rPr>
            <w:noProof/>
            <w:webHidden/>
            <w:color w:val="000000" w:themeColor="text1"/>
          </w:rPr>
          <w:fldChar w:fldCharType="end"/>
        </w:r>
      </w:hyperlink>
    </w:p>
    <w:p w14:paraId="54BE8887" w14:textId="3930FDAA" w:rsidR="00ED2764" w:rsidRPr="00ED2764" w:rsidRDefault="00ED2764">
      <w:pPr>
        <w:pStyle w:val="TM1"/>
        <w:tabs>
          <w:tab w:val="right" w:leader="dot" w:pos="9062"/>
        </w:tabs>
        <w:rPr>
          <w:rFonts w:asciiTheme="minorHAnsi" w:hAnsiTheme="minorHAnsi" w:cstheme="minorBidi"/>
          <w:caps w:val="0"/>
          <w:noProof/>
          <w:color w:val="000000" w:themeColor="text1"/>
          <w:kern w:val="2"/>
          <w:sz w:val="22"/>
          <w:szCs w:val="22"/>
          <w:lang w:eastAsia="fr-FR"/>
          <w14:ligatures w14:val="standardContextual"/>
        </w:rPr>
      </w:pPr>
      <w:hyperlink w:anchor="_Toc147149494" w:history="1">
        <w:r w:rsidRPr="00ED2764">
          <w:rPr>
            <w:rStyle w:val="Lienhypertexte"/>
            <w:rFonts w:cstheme="minorHAnsi"/>
            <w:noProof/>
            <w:color w:val="000000" w:themeColor="text1"/>
          </w:rPr>
          <w:t>ENGAGEMENT utilisateur</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_Toc147149494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12</w:t>
        </w:r>
        <w:r w:rsidRPr="00ED2764">
          <w:rPr>
            <w:noProof/>
            <w:webHidden/>
            <w:color w:val="000000" w:themeColor="text1"/>
          </w:rPr>
          <w:fldChar w:fldCharType="end"/>
        </w:r>
      </w:hyperlink>
    </w:p>
    <w:p w14:paraId="2C8877A3" w14:textId="43A538F7" w:rsidR="00ED2764" w:rsidRPr="00ED2764" w:rsidRDefault="00ED2764">
      <w:pPr>
        <w:pStyle w:val="TM1"/>
        <w:tabs>
          <w:tab w:val="right" w:leader="dot" w:pos="9062"/>
        </w:tabs>
        <w:rPr>
          <w:rFonts w:asciiTheme="minorHAnsi" w:hAnsiTheme="minorHAnsi" w:cstheme="minorBidi"/>
          <w:caps w:val="0"/>
          <w:noProof/>
          <w:color w:val="000000" w:themeColor="text1"/>
          <w:kern w:val="2"/>
          <w:sz w:val="22"/>
          <w:szCs w:val="22"/>
          <w:lang w:eastAsia="fr-FR"/>
          <w14:ligatures w14:val="standardContextual"/>
        </w:rPr>
      </w:pPr>
      <w:hyperlink w:anchor="_Toc147149495" w:history="1">
        <w:r w:rsidRPr="00ED2764">
          <w:rPr>
            <w:rStyle w:val="Lienhypertexte"/>
            <w:rFonts w:cstheme="minorHAnsi"/>
            <w:noProof/>
            <w:color w:val="000000" w:themeColor="text1"/>
          </w:rPr>
          <w:t>annexe : Rappel des principes lois françaises</w:t>
        </w:r>
        <w:r w:rsidRPr="00ED2764">
          <w:rPr>
            <w:noProof/>
            <w:webHidden/>
            <w:color w:val="000000" w:themeColor="text1"/>
          </w:rPr>
          <w:tab/>
        </w:r>
        <w:r w:rsidRPr="00ED2764">
          <w:rPr>
            <w:noProof/>
            <w:webHidden/>
            <w:color w:val="000000" w:themeColor="text1"/>
          </w:rPr>
          <w:fldChar w:fldCharType="begin"/>
        </w:r>
        <w:r w:rsidRPr="00ED2764">
          <w:rPr>
            <w:noProof/>
            <w:webHidden/>
            <w:color w:val="000000" w:themeColor="text1"/>
          </w:rPr>
          <w:instrText xml:space="preserve"> PAGEREF _Toc147149495 \h </w:instrText>
        </w:r>
        <w:r w:rsidRPr="00ED2764">
          <w:rPr>
            <w:noProof/>
            <w:webHidden/>
            <w:color w:val="000000" w:themeColor="text1"/>
          </w:rPr>
        </w:r>
        <w:r w:rsidRPr="00ED2764">
          <w:rPr>
            <w:noProof/>
            <w:webHidden/>
            <w:color w:val="000000" w:themeColor="text1"/>
          </w:rPr>
          <w:fldChar w:fldCharType="separate"/>
        </w:r>
        <w:r w:rsidRPr="00ED2764">
          <w:rPr>
            <w:noProof/>
            <w:webHidden/>
            <w:color w:val="000000" w:themeColor="text1"/>
          </w:rPr>
          <w:t>12</w:t>
        </w:r>
        <w:r w:rsidRPr="00ED2764">
          <w:rPr>
            <w:noProof/>
            <w:webHidden/>
            <w:color w:val="000000" w:themeColor="text1"/>
          </w:rPr>
          <w:fldChar w:fldCharType="end"/>
        </w:r>
      </w:hyperlink>
    </w:p>
    <w:p w14:paraId="3FDA4B17" w14:textId="0A6284D4" w:rsidR="001C7F76" w:rsidRPr="00ED2764" w:rsidRDefault="00CC4A0E" w:rsidP="001C7F76">
      <w:pPr>
        <w:pStyle w:val="TM1"/>
        <w:tabs>
          <w:tab w:val="left" w:pos="600"/>
          <w:tab w:val="right" w:leader="dot" w:pos="9062"/>
        </w:tabs>
        <w:rPr>
          <w:rFonts w:asciiTheme="minorHAnsi" w:hAnsiTheme="minorHAnsi" w:cstheme="minorHAnsi"/>
          <w:caps w:val="0"/>
          <w:noProof/>
          <w:color w:val="000000" w:themeColor="text1"/>
          <w:sz w:val="22"/>
          <w:lang w:eastAsia="fr-FR"/>
        </w:rPr>
      </w:pPr>
      <w:r w:rsidRPr="00ED2764">
        <w:rPr>
          <w:rFonts w:asciiTheme="minorHAnsi" w:hAnsiTheme="minorHAnsi" w:cstheme="minorHAnsi"/>
          <w:color w:val="000000" w:themeColor="text1"/>
        </w:rPr>
        <w:fldChar w:fldCharType="end"/>
      </w:r>
    </w:p>
    <w:p w14:paraId="64B06BF5" w14:textId="347F9131" w:rsidR="00CC4A0E" w:rsidRPr="00ED2764" w:rsidRDefault="00CC4A0E" w:rsidP="00CC4A0E">
      <w:pPr>
        <w:spacing w:after="160"/>
        <w:rPr>
          <w:rFonts w:cstheme="minorHAnsi"/>
          <w:color w:val="000000" w:themeColor="text1"/>
        </w:rPr>
      </w:pPr>
    </w:p>
    <w:p w14:paraId="05C7CF07" w14:textId="77777777" w:rsidR="00BE682D" w:rsidRPr="00ED2764" w:rsidRDefault="00BE682D" w:rsidP="00CC4A0E">
      <w:pPr>
        <w:spacing w:after="160"/>
        <w:rPr>
          <w:rFonts w:cstheme="minorHAnsi"/>
          <w:color w:val="000000" w:themeColor="text1"/>
        </w:rPr>
      </w:pPr>
    </w:p>
    <w:p w14:paraId="05EF401C" w14:textId="3A794E60" w:rsidR="00ED2764" w:rsidRPr="00ED2764" w:rsidRDefault="00ED2764">
      <w:pPr>
        <w:rPr>
          <w:rFonts w:eastAsiaTheme="majorEastAsia" w:cstheme="minorHAnsi"/>
          <w:b/>
          <w:bCs/>
          <w:i/>
          <w:iCs/>
          <w:color w:val="000000" w:themeColor="text1"/>
          <w:sz w:val="28"/>
          <w:szCs w:val="28"/>
        </w:rPr>
      </w:pPr>
    </w:p>
    <w:p w14:paraId="31BCDFE3" w14:textId="34010EFD" w:rsidR="00CC4A0E" w:rsidRPr="00ED2764" w:rsidRDefault="00ED2764">
      <w:pPr>
        <w:pStyle w:val="Titre1"/>
        <w:numPr>
          <w:ilvl w:val="0"/>
          <w:numId w:val="3"/>
        </w:numPr>
        <w:rPr>
          <w:rFonts w:asciiTheme="minorHAnsi" w:hAnsiTheme="minorHAnsi" w:cstheme="minorHAnsi"/>
          <w:color w:val="000000" w:themeColor="text1"/>
        </w:rPr>
      </w:pPr>
      <w:bookmarkStart w:id="2" w:name="_Toc147149467"/>
      <w:r w:rsidRPr="00ED2764">
        <w:rPr>
          <w:rFonts w:asciiTheme="minorHAnsi" w:hAnsiTheme="minorHAnsi" w:cstheme="minorHAnsi"/>
          <w:color w:val="000000" w:themeColor="text1"/>
        </w:rPr>
        <w:t>Validité</w:t>
      </w:r>
      <w:r w:rsidR="00CC4A0E" w:rsidRPr="00ED2764">
        <w:rPr>
          <w:rFonts w:asciiTheme="minorHAnsi" w:hAnsiTheme="minorHAnsi" w:cstheme="minorHAnsi"/>
          <w:color w:val="000000" w:themeColor="text1"/>
        </w:rPr>
        <w:t xml:space="preserve"> du document</w:t>
      </w:r>
      <w:bookmarkEnd w:id="2"/>
    </w:p>
    <w:p w14:paraId="251CCBE7" w14:textId="0B7B4C26" w:rsidR="00CC4A0E" w:rsidRPr="00ED2764" w:rsidRDefault="00A36E43" w:rsidP="00ED2764">
      <w:pPr>
        <w:pStyle w:val="Titre2"/>
        <w:rPr>
          <w:color w:val="000000" w:themeColor="text1"/>
        </w:rPr>
      </w:pPr>
      <w:bookmarkStart w:id="3" w:name="_Toc147149468"/>
      <w:r w:rsidRPr="00ED2764">
        <w:rPr>
          <w:color w:val="000000" w:themeColor="text1"/>
        </w:rPr>
        <w:t>Historique des révisions</w:t>
      </w:r>
      <w:bookmarkEnd w:id="3"/>
    </w:p>
    <w:p w14:paraId="14250195" w14:textId="77777777" w:rsidR="00A36E43" w:rsidRPr="00ED2764" w:rsidRDefault="00A36E43" w:rsidP="00A36E43">
      <w:pPr>
        <w:rPr>
          <w:rFonts w:cstheme="minorHAnsi"/>
          <w:color w:val="000000" w:themeColor="text1"/>
        </w:rPr>
      </w:pPr>
    </w:p>
    <w:tbl>
      <w:tblPr>
        <w:tblStyle w:val="TableauGrille4"/>
        <w:tblW w:w="0" w:type="auto"/>
        <w:tblLook w:val="04A0" w:firstRow="1" w:lastRow="0" w:firstColumn="1" w:lastColumn="0" w:noHBand="0" w:noVBand="1"/>
      </w:tblPr>
      <w:tblGrid>
        <w:gridCol w:w="1413"/>
        <w:gridCol w:w="4628"/>
        <w:gridCol w:w="3021"/>
      </w:tblGrid>
      <w:tr w:rsidR="00ED2764" w:rsidRPr="00ED2764" w14:paraId="116A52F7" w14:textId="77777777" w:rsidTr="00ED2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C3214F5" w14:textId="1BA297D1" w:rsidR="00AE57CD" w:rsidRPr="00ED2764" w:rsidRDefault="00AE57CD">
            <w:pPr>
              <w:jc w:val="center"/>
              <w:rPr>
                <w:rFonts w:cstheme="minorHAnsi"/>
                <w:color w:val="000000" w:themeColor="text1"/>
              </w:rPr>
            </w:pPr>
            <w:r w:rsidRPr="00ED2764">
              <w:rPr>
                <w:rFonts w:cstheme="minorHAnsi"/>
                <w:color w:val="000000" w:themeColor="text1"/>
              </w:rPr>
              <w:t>Version</w:t>
            </w:r>
          </w:p>
        </w:tc>
        <w:tc>
          <w:tcPr>
            <w:tcW w:w="4628" w:type="dxa"/>
          </w:tcPr>
          <w:p w14:paraId="585AF955" w14:textId="17FB7D07" w:rsidR="00AE57CD" w:rsidRPr="00ED2764" w:rsidRDefault="00AE57CD">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ED2764">
              <w:rPr>
                <w:rFonts w:cstheme="minorHAnsi"/>
                <w:color w:val="000000" w:themeColor="text1"/>
              </w:rPr>
              <w:t>Date</w:t>
            </w:r>
          </w:p>
        </w:tc>
        <w:tc>
          <w:tcPr>
            <w:tcW w:w="3021" w:type="dxa"/>
          </w:tcPr>
          <w:p w14:paraId="351C154F" w14:textId="60497651" w:rsidR="00AE57CD" w:rsidRPr="00ED2764" w:rsidRDefault="00AE57CD">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ED2764">
              <w:rPr>
                <w:rFonts w:cstheme="minorHAnsi"/>
                <w:color w:val="000000" w:themeColor="text1"/>
              </w:rPr>
              <w:t>Motif de l’évolution</w:t>
            </w:r>
          </w:p>
        </w:tc>
      </w:tr>
      <w:tr w:rsidR="00ED2764" w:rsidRPr="00ED2764" w14:paraId="031F6260" w14:textId="77777777" w:rsidTr="00ED2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6FD8A59" w14:textId="1EA2C429" w:rsidR="00AE57CD" w:rsidRPr="00ED2764" w:rsidRDefault="00AE57CD" w:rsidP="00AE57CD">
            <w:pPr>
              <w:jc w:val="center"/>
              <w:rPr>
                <w:rFonts w:cstheme="minorHAnsi"/>
                <w:b w:val="0"/>
                <w:color w:val="000000" w:themeColor="text1"/>
              </w:rPr>
            </w:pPr>
            <w:r w:rsidRPr="00ED2764">
              <w:rPr>
                <w:rFonts w:cstheme="minorHAnsi"/>
                <w:color w:val="000000" w:themeColor="text1"/>
              </w:rPr>
              <w:t>01</w:t>
            </w:r>
          </w:p>
        </w:tc>
        <w:tc>
          <w:tcPr>
            <w:tcW w:w="4628" w:type="dxa"/>
          </w:tcPr>
          <w:p w14:paraId="37B15026" w14:textId="7414DEF5" w:rsidR="00AE57CD" w:rsidRPr="00ED2764" w:rsidRDefault="00ED2764" w:rsidP="005C7404">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XX</w:t>
            </w:r>
            <w:r w:rsidR="005C7404" w:rsidRPr="00ED2764">
              <w:rPr>
                <w:rFonts w:cstheme="minorHAnsi"/>
                <w:color w:val="000000" w:themeColor="text1"/>
              </w:rPr>
              <w:t>/</w:t>
            </w:r>
            <w:r>
              <w:rPr>
                <w:rFonts w:cstheme="minorHAnsi"/>
                <w:color w:val="000000" w:themeColor="text1"/>
              </w:rPr>
              <w:t>XX</w:t>
            </w:r>
            <w:r w:rsidR="005C7404" w:rsidRPr="00ED2764">
              <w:rPr>
                <w:rFonts w:cstheme="minorHAnsi"/>
                <w:color w:val="000000" w:themeColor="text1"/>
              </w:rPr>
              <w:t>/</w:t>
            </w:r>
            <w:r>
              <w:rPr>
                <w:rFonts w:cstheme="minorHAnsi"/>
                <w:color w:val="000000" w:themeColor="text1"/>
              </w:rPr>
              <w:t>XXXX</w:t>
            </w:r>
          </w:p>
        </w:tc>
        <w:tc>
          <w:tcPr>
            <w:tcW w:w="3021" w:type="dxa"/>
          </w:tcPr>
          <w:p w14:paraId="285C9726" w14:textId="516607A8" w:rsidR="00AE57CD" w:rsidRPr="00ED2764" w:rsidRDefault="00AE57C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D2764">
              <w:rPr>
                <w:rFonts w:cstheme="minorHAnsi"/>
                <w:color w:val="000000" w:themeColor="text1"/>
              </w:rPr>
              <w:t>Création du document</w:t>
            </w:r>
          </w:p>
        </w:tc>
      </w:tr>
    </w:tbl>
    <w:p w14:paraId="42D33917" w14:textId="77777777" w:rsidR="00A36E43" w:rsidRPr="00ED2764" w:rsidRDefault="00A36E43" w:rsidP="00ED2764"/>
    <w:p w14:paraId="3DA0E96B" w14:textId="06419165" w:rsidR="00A36E43" w:rsidRPr="00ED2764" w:rsidRDefault="00A36E43" w:rsidP="00ED2764">
      <w:pPr>
        <w:pStyle w:val="Titre2"/>
        <w:rPr>
          <w:color w:val="000000" w:themeColor="text1"/>
        </w:rPr>
      </w:pPr>
      <w:bookmarkStart w:id="4" w:name="_Toc147149469"/>
      <w:r w:rsidRPr="00ED2764">
        <w:rPr>
          <w:color w:val="000000" w:themeColor="text1"/>
        </w:rPr>
        <w:t>Approbation</w:t>
      </w:r>
      <w:bookmarkEnd w:id="4"/>
    </w:p>
    <w:p w14:paraId="61B6826A" w14:textId="15F39B7E" w:rsidR="005C7404" w:rsidRPr="00ED2764" w:rsidRDefault="005C7404" w:rsidP="00ED2764"/>
    <w:tbl>
      <w:tblPr>
        <w:tblStyle w:val="TableauGrille4"/>
        <w:tblW w:w="0" w:type="auto"/>
        <w:tblLook w:val="04A0" w:firstRow="1" w:lastRow="0" w:firstColumn="1" w:lastColumn="0" w:noHBand="0" w:noVBand="1"/>
      </w:tblPr>
      <w:tblGrid>
        <w:gridCol w:w="1413"/>
        <w:gridCol w:w="2977"/>
        <w:gridCol w:w="1701"/>
        <w:gridCol w:w="2971"/>
      </w:tblGrid>
      <w:tr w:rsidR="00ED2764" w:rsidRPr="00ED2764" w14:paraId="0990E746" w14:textId="77777777" w:rsidTr="00ED2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DED7AE4" w14:textId="77777777" w:rsidR="00A36E43" w:rsidRPr="00ED2764" w:rsidRDefault="00A36E43">
            <w:pPr>
              <w:jc w:val="center"/>
              <w:rPr>
                <w:rFonts w:cstheme="minorHAnsi"/>
                <w:color w:val="000000" w:themeColor="text1"/>
              </w:rPr>
            </w:pPr>
            <w:r w:rsidRPr="00ED2764">
              <w:rPr>
                <w:rFonts w:cstheme="minorHAnsi"/>
                <w:color w:val="000000" w:themeColor="text1"/>
              </w:rPr>
              <w:t>Version</w:t>
            </w:r>
          </w:p>
        </w:tc>
        <w:tc>
          <w:tcPr>
            <w:tcW w:w="2977" w:type="dxa"/>
          </w:tcPr>
          <w:p w14:paraId="7A906BDE" w14:textId="4917DFBD" w:rsidR="00A36E43" w:rsidRPr="00ED2764" w:rsidRDefault="00A36E43">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ED2764">
              <w:rPr>
                <w:rFonts w:cstheme="minorHAnsi"/>
                <w:color w:val="000000" w:themeColor="text1"/>
              </w:rPr>
              <w:t>Modifié par</w:t>
            </w:r>
          </w:p>
        </w:tc>
        <w:tc>
          <w:tcPr>
            <w:tcW w:w="1701" w:type="dxa"/>
          </w:tcPr>
          <w:p w14:paraId="715EFDF2" w14:textId="07520354" w:rsidR="00A36E43" w:rsidRPr="00ED2764" w:rsidRDefault="00A36E43">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ED2764">
              <w:rPr>
                <w:rFonts w:cstheme="minorHAnsi"/>
                <w:color w:val="000000" w:themeColor="text1"/>
              </w:rPr>
              <w:t>Vérifié par</w:t>
            </w:r>
          </w:p>
        </w:tc>
        <w:tc>
          <w:tcPr>
            <w:tcW w:w="2971" w:type="dxa"/>
          </w:tcPr>
          <w:p w14:paraId="11872B32" w14:textId="51AC2037" w:rsidR="00A36E43" w:rsidRPr="00ED2764" w:rsidRDefault="00A36E43">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ED2764">
              <w:rPr>
                <w:rFonts w:cstheme="minorHAnsi"/>
                <w:color w:val="000000" w:themeColor="text1"/>
              </w:rPr>
              <w:t>Approuvé par</w:t>
            </w:r>
          </w:p>
        </w:tc>
      </w:tr>
      <w:tr w:rsidR="00ED2764" w:rsidRPr="00ED2764" w14:paraId="4BBEB206" w14:textId="77777777" w:rsidTr="00ED2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7050E32" w14:textId="77777777" w:rsidR="00A36E43" w:rsidRPr="00ED2764" w:rsidRDefault="00A36E43">
            <w:pPr>
              <w:jc w:val="center"/>
              <w:rPr>
                <w:rFonts w:cstheme="minorHAnsi"/>
                <w:b w:val="0"/>
                <w:color w:val="000000" w:themeColor="text1"/>
              </w:rPr>
            </w:pPr>
            <w:r w:rsidRPr="00ED2764">
              <w:rPr>
                <w:rFonts w:cstheme="minorHAnsi"/>
                <w:color w:val="000000" w:themeColor="text1"/>
              </w:rPr>
              <w:t>01</w:t>
            </w:r>
          </w:p>
        </w:tc>
        <w:tc>
          <w:tcPr>
            <w:tcW w:w="2977" w:type="dxa"/>
          </w:tcPr>
          <w:p w14:paraId="37FE5C9F" w14:textId="4481BDFB" w:rsidR="00A36E43" w:rsidRPr="00ED2764" w:rsidRDefault="00A36E43" w:rsidP="00A36E43">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D2764">
              <w:rPr>
                <w:rFonts w:cstheme="minorHAnsi"/>
                <w:color w:val="000000" w:themeColor="text1"/>
              </w:rPr>
              <w:t>Information</w:t>
            </w:r>
          </w:p>
        </w:tc>
        <w:tc>
          <w:tcPr>
            <w:tcW w:w="1701" w:type="dxa"/>
          </w:tcPr>
          <w:p w14:paraId="33A6270F" w14:textId="4B93A2A9" w:rsidR="00A36E43" w:rsidRPr="00ED2764" w:rsidRDefault="00ED276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Prénom Nom</w:t>
            </w:r>
          </w:p>
        </w:tc>
        <w:tc>
          <w:tcPr>
            <w:tcW w:w="2971" w:type="dxa"/>
          </w:tcPr>
          <w:p w14:paraId="34340C0A" w14:textId="64412E9D" w:rsidR="00A36E43" w:rsidRPr="00ED2764" w:rsidRDefault="00A36E43">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D2764">
              <w:rPr>
                <w:rFonts w:cstheme="minorHAnsi"/>
                <w:color w:val="000000" w:themeColor="text1"/>
              </w:rPr>
              <w:t>Création du document</w:t>
            </w:r>
          </w:p>
        </w:tc>
      </w:tr>
    </w:tbl>
    <w:p w14:paraId="7070D027" w14:textId="470748DB" w:rsidR="00CC4A0E" w:rsidRPr="00ED2764" w:rsidRDefault="00CC4A0E" w:rsidP="00CC4A0E">
      <w:pPr>
        <w:spacing w:after="160"/>
        <w:rPr>
          <w:rFonts w:cstheme="minorHAnsi"/>
          <w:color w:val="000000" w:themeColor="text1"/>
        </w:rPr>
      </w:pPr>
    </w:p>
    <w:p w14:paraId="7D82D44B" w14:textId="2B8E8EC5" w:rsidR="00CC4A0E" w:rsidRPr="00ED2764" w:rsidRDefault="00CC4A0E" w:rsidP="00CC4A0E">
      <w:pPr>
        <w:spacing w:after="160"/>
        <w:rPr>
          <w:rFonts w:cstheme="minorHAnsi"/>
          <w:color w:val="000000" w:themeColor="text1"/>
        </w:rPr>
      </w:pPr>
    </w:p>
    <w:p w14:paraId="1707DB2F" w14:textId="23709FAA" w:rsidR="00CC4A0E" w:rsidRPr="00ED2764" w:rsidRDefault="00CC4A0E" w:rsidP="00CC4A0E">
      <w:pPr>
        <w:spacing w:after="160"/>
        <w:rPr>
          <w:rFonts w:cstheme="minorHAnsi"/>
          <w:color w:val="000000" w:themeColor="text1"/>
        </w:rPr>
      </w:pPr>
    </w:p>
    <w:p w14:paraId="32AA0D75" w14:textId="6EE3FBD9" w:rsidR="00CC4A0E" w:rsidRPr="00ED2764" w:rsidRDefault="00CC4A0E" w:rsidP="00CC4A0E">
      <w:pPr>
        <w:spacing w:after="160"/>
        <w:rPr>
          <w:rFonts w:cstheme="minorHAnsi"/>
          <w:color w:val="000000" w:themeColor="text1"/>
        </w:rPr>
      </w:pPr>
    </w:p>
    <w:p w14:paraId="3B41ADBE" w14:textId="7BC3E0A2" w:rsidR="00CC4A0E" w:rsidRPr="00ED2764" w:rsidRDefault="00CC4A0E" w:rsidP="00CC4A0E">
      <w:pPr>
        <w:spacing w:after="160"/>
        <w:rPr>
          <w:rFonts w:cstheme="minorHAnsi"/>
          <w:color w:val="000000" w:themeColor="text1"/>
        </w:rPr>
      </w:pPr>
    </w:p>
    <w:p w14:paraId="248D8E41" w14:textId="4C52BBC2" w:rsidR="00CC4A0E" w:rsidRPr="00ED2764" w:rsidRDefault="00CC4A0E" w:rsidP="00CC4A0E">
      <w:pPr>
        <w:spacing w:after="160"/>
        <w:rPr>
          <w:rFonts w:cstheme="minorHAnsi"/>
          <w:color w:val="000000" w:themeColor="text1"/>
        </w:rPr>
      </w:pPr>
    </w:p>
    <w:p w14:paraId="1CF9DC11" w14:textId="4B23EE36" w:rsidR="00CC4A0E" w:rsidRPr="00ED2764" w:rsidRDefault="00CC4A0E" w:rsidP="00CC4A0E">
      <w:pPr>
        <w:spacing w:after="160"/>
        <w:rPr>
          <w:rFonts w:cstheme="minorHAnsi"/>
          <w:color w:val="000000" w:themeColor="text1"/>
        </w:rPr>
      </w:pPr>
    </w:p>
    <w:p w14:paraId="3C765C84" w14:textId="10315A1D" w:rsidR="00CC4A0E" w:rsidRPr="00ED2764" w:rsidRDefault="00CC4A0E" w:rsidP="00CC4A0E">
      <w:pPr>
        <w:spacing w:after="160"/>
        <w:rPr>
          <w:rFonts w:cstheme="minorHAnsi"/>
          <w:color w:val="000000" w:themeColor="text1"/>
        </w:rPr>
      </w:pPr>
    </w:p>
    <w:p w14:paraId="505AB71E" w14:textId="432FD6A9" w:rsidR="00243400" w:rsidRPr="00ED2764" w:rsidRDefault="00243400" w:rsidP="00CC4A0E">
      <w:pPr>
        <w:spacing w:after="160"/>
        <w:rPr>
          <w:rFonts w:cstheme="minorHAnsi"/>
          <w:color w:val="000000" w:themeColor="text1"/>
        </w:rPr>
      </w:pPr>
    </w:p>
    <w:p w14:paraId="1D4AE64A" w14:textId="5D717701" w:rsidR="00243400" w:rsidRPr="00ED2764" w:rsidRDefault="00243400" w:rsidP="00CC4A0E">
      <w:pPr>
        <w:spacing w:after="160"/>
        <w:rPr>
          <w:rFonts w:cstheme="minorHAnsi"/>
          <w:color w:val="000000" w:themeColor="text1"/>
        </w:rPr>
      </w:pPr>
    </w:p>
    <w:p w14:paraId="64EF3E33" w14:textId="49320664" w:rsidR="00243400" w:rsidRPr="00ED2764" w:rsidRDefault="00243400" w:rsidP="00CC4A0E">
      <w:pPr>
        <w:spacing w:after="160"/>
        <w:rPr>
          <w:rFonts w:cstheme="minorHAnsi"/>
          <w:color w:val="000000" w:themeColor="text1"/>
        </w:rPr>
      </w:pPr>
    </w:p>
    <w:p w14:paraId="1F2BF855" w14:textId="74E28BB9" w:rsidR="00243400" w:rsidRPr="00ED2764" w:rsidRDefault="00243400" w:rsidP="00CC4A0E">
      <w:pPr>
        <w:spacing w:after="160"/>
        <w:rPr>
          <w:rFonts w:cstheme="minorHAnsi"/>
          <w:color w:val="000000" w:themeColor="text1"/>
        </w:rPr>
      </w:pPr>
    </w:p>
    <w:p w14:paraId="321736E9" w14:textId="77777777" w:rsidR="00243400" w:rsidRPr="00ED2764" w:rsidRDefault="00243400" w:rsidP="00CC4A0E">
      <w:pPr>
        <w:spacing w:after="160"/>
        <w:rPr>
          <w:rFonts w:cstheme="minorHAnsi"/>
          <w:color w:val="000000" w:themeColor="text1"/>
        </w:rPr>
      </w:pPr>
    </w:p>
    <w:p w14:paraId="7A040457" w14:textId="0223263C" w:rsidR="00CC4A0E" w:rsidRPr="00ED2764" w:rsidRDefault="00CC4A0E" w:rsidP="00CC4A0E">
      <w:pPr>
        <w:spacing w:after="160"/>
        <w:rPr>
          <w:rFonts w:cstheme="minorHAnsi"/>
          <w:color w:val="000000" w:themeColor="text1"/>
        </w:rPr>
      </w:pPr>
    </w:p>
    <w:p w14:paraId="08AF5292" w14:textId="77777777" w:rsidR="00CA77CA" w:rsidRPr="00ED2764" w:rsidRDefault="00CA77CA" w:rsidP="00CC4A0E">
      <w:pPr>
        <w:spacing w:after="160"/>
        <w:rPr>
          <w:rFonts w:cstheme="minorHAnsi"/>
          <w:color w:val="000000" w:themeColor="text1"/>
        </w:rPr>
      </w:pPr>
    </w:p>
    <w:p w14:paraId="0832DB9F" w14:textId="77777777" w:rsidR="00CA77CA" w:rsidRPr="00ED2764" w:rsidRDefault="00CA77CA" w:rsidP="00CC4A0E">
      <w:pPr>
        <w:spacing w:after="160"/>
        <w:rPr>
          <w:rFonts w:cstheme="minorHAnsi"/>
          <w:color w:val="000000" w:themeColor="text1"/>
        </w:rPr>
      </w:pPr>
    </w:p>
    <w:p w14:paraId="420AEA77" w14:textId="77777777" w:rsidR="00CA77CA" w:rsidRPr="00ED2764" w:rsidRDefault="00CA77CA" w:rsidP="00CC4A0E">
      <w:pPr>
        <w:spacing w:after="160"/>
        <w:rPr>
          <w:rFonts w:cstheme="minorHAnsi"/>
          <w:color w:val="000000" w:themeColor="text1"/>
        </w:rPr>
      </w:pPr>
    </w:p>
    <w:p w14:paraId="6F54D268" w14:textId="402BE41E" w:rsidR="00ED2764" w:rsidRDefault="00ED2764">
      <w:pPr>
        <w:rPr>
          <w:rFonts w:cstheme="minorHAnsi"/>
          <w:color w:val="000000" w:themeColor="text1"/>
        </w:rPr>
      </w:pPr>
      <w:r>
        <w:rPr>
          <w:rFonts w:cstheme="minorHAnsi"/>
          <w:color w:val="000000" w:themeColor="text1"/>
        </w:rPr>
        <w:br w:type="page"/>
      </w:r>
    </w:p>
    <w:p w14:paraId="467B35AF" w14:textId="5B5F2861" w:rsidR="00CC4A0E" w:rsidRPr="00ED2764" w:rsidRDefault="00073373" w:rsidP="00ED2764">
      <w:pPr>
        <w:pStyle w:val="Titre1"/>
        <w:ind w:left="357" w:hanging="357"/>
        <w:jc w:val="both"/>
        <w:rPr>
          <w:rFonts w:asciiTheme="minorHAnsi" w:hAnsiTheme="minorHAnsi" w:cstheme="minorHAnsi"/>
          <w:color w:val="000000" w:themeColor="text1"/>
        </w:rPr>
      </w:pPr>
      <w:bookmarkStart w:id="5" w:name="_Toc147149470"/>
      <w:r w:rsidRPr="00ED2764">
        <w:rPr>
          <w:rFonts w:asciiTheme="minorHAnsi" w:hAnsiTheme="minorHAnsi" w:cstheme="minorHAnsi"/>
          <w:color w:val="000000" w:themeColor="text1"/>
        </w:rPr>
        <w:lastRenderedPageBreak/>
        <w:t>Introduction</w:t>
      </w:r>
      <w:bookmarkEnd w:id="5"/>
    </w:p>
    <w:p w14:paraId="7FC7474C" w14:textId="0587DCCB" w:rsidR="00CC4A0E" w:rsidRPr="00ED2764" w:rsidRDefault="00073373" w:rsidP="00ED2764">
      <w:pPr>
        <w:pStyle w:val="Titre2"/>
        <w:jc w:val="both"/>
        <w:rPr>
          <w:rFonts w:asciiTheme="minorHAnsi" w:hAnsiTheme="minorHAnsi" w:cstheme="minorHAnsi"/>
          <w:color w:val="000000" w:themeColor="text1"/>
        </w:rPr>
      </w:pPr>
      <w:bookmarkStart w:id="6" w:name="_Toc147149471"/>
      <w:r w:rsidRPr="00ED2764">
        <w:rPr>
          <w:rFonts w:asciiTheme="minorHAnsi" w:hAnsiTheme="minorHAnsi" w:cstheme="minorHAnsi"/>
          <w:color w:val="000000" w:themeColor="text1"/>
        </w:rPr>
        <w:t>Contexte</w:t>
      </w:r>
      <w:bookmarkEnd w:id="6"/>
    </w:p>
    <w:p w14:paraId="2B602457" w14:textId="77777777" w:rsidR="00BA58DB" w:rsidRPr="00BA58DB" w:rsidRDefault="00BA58DB" w:rsidP="00BA58DB">
      <w:pPr>
        <w:jc w:val="both"/>
        <w:rPr>
          <w:rStyle w:val="normaltextrun"/>
          <w:rFonts w:eastAsiaTheme="majorEastAsia" w:cstheme="minorHAnsi"/>
          <w:color w:val="000000" w:themeColor="text1"/>
          <w:sz w:val="20"/>
          <w:szCs w:val="16"/>
        </w:rPr>
      </w:pPr>
      <w:r w:rsidRPr="00BA58DB">
        <w:rPr>
          <w:rStyle w:val="normaltextrun"/>
          <w:rFonts w:eastAsiaTheme="majorEastAsia" w:cstheme="minorHAnsi"/>
          <w:color w:val="000000" w:themeColor="text1"/>
          <w:sz w:val="20"/>
          <w:szCs w:val="16"/>
        </w:rPr>
        <w:t>L'entreprise met à disposition de tous les utilisateurs des équipements informatiques tels que des ordinateurs, des logiciels, et des moyens de communication tels que la messagerie et l'accès à Internet. Ces ressources permettent à chaque utilisateur d'exercer ses activités professionnelles en respectant les lois et les règlements techniques établis par l'entreprise.</w:t>
      </w:r>
    </w:p>
    <w:p w14:paraId="225EEA69" w14:textId="77777777" w:rsidR="00BA58DB" w:rsidRPr="00BA58DB" w:rsidRDefault="00BA58DB" w:rsidP="00BA58DB">
      <w:pPr>
        <w:jc w:val="both"/>
        <w:rPr>
          <w:rStyle w:val="normaltextrun"/>
          <w:rFonts w:eastAsiaTheme="majorEastAsia" w:cstheme="minorHAnsi"/>
          <w:color w:val="000000" w:themeColor="text1"/>
          <w:sz w:val="20"/>
          <w:szCs w:val="16"/>
        </w:rPr>
      </w:pPr>
    </w:p>
    <w:p w14:paraId="2E537897" w14:textId="77777777" w:rsidR="00BA58DB" w:rsidRPr="00BA58DB" w:rsidRDefault="00BA58DB" w:rsidP="00BA58DB">
      <w:pPr>
        <w:jc w:val="both"/>
        <w:rPr>
          <w:rStyle w:val="normaltextrun"/>
          <w:rFonts w:eastAsiaTheme="majorEastAsia" w:cstheme="minorHAnsi"/>
          <w:color w:val="000000" w:themeColor="text1"/>
          <w:sz w:val="20"/>
          <w:szCs w:val="16"/>
        </w:rPr>
      </w:pPr>
      <w:r w:rsidRPr="00BA58DB">
        <w:rPr>
          <w:rStyle w:val="normaltextrun"/>
          <w:rFonts w:eastAsiaTheme="majorEastAsia" w:cstheme="minorHAnsi"/>
          <w:color w:val="000000" w:themeColor="text1"/>
          <w:sz w:val="20"/>
          <w:szCs w:val="16"/>
        </w:rPr>
        <w:t>L'utilisation de ces ressources comporte des risques, qui affectent à la fois les systèmes informatiques et les informations stockées, notamment les données personnelles et les données soumises à des réglementations nationales ou internationales. Ces risques concernent l'intégrité, la disponibilité, et la confidentialité des données. En conséquence, l'entreprise, ainsi que sa réputation, peuvent être menacées par un usage inapproprié, des cyberattaques ou l'introduction de virus. Il est donc essentiel que tous les utilisateurs des ressources informatiques et de communication au sein de l'entreprise soient pleinement conscients de ces risques.</w:t>
      </w:r>
    </w:p>
    <w:p w14:paraId="53460668" w14:textId="77777777" w:rsidR="00BA58DB" w:rsidRPr="00BA58DB" w:rsidRDefault="00BA58DB" w:rsidP="00BA58DB">
      <w:pPr>
        <w:jc w:val="both"/>
        <w:rPr>
          <w:rStyle w:val="normaltextrun"/>
          <w:rFonts w:eastAsiaTheme="majorEastAsia" w:cstheme="minorHAnsi"/>
          <w:color w:val="000000" w:themeColor="text1"/>
          <w:sz w:val="20"/>
          <w:szCs w:val="16"/>
        </w:rPr>
      </w:pPr>
    </w:p>
    <w:p w14:paraId="40709D8C" w14:textId="77777777" w:rsidR="00BA58DB" w:rsidRPr="00BA58DB" w:rsidRDefault="00BA58DB" w:rsidP="00BA58DB">
      <w:pPr>
        <w:jc w:val="both"/>
        <w:rPr>
          <w:rStyle w:val="normaltextrun"/>
          <w:rFonts w:eastAsiaTheme="majorEastAsia" w:cstheme="minorHAnsi"/>
          <w:color w:val="000000" w:themeColor="text1"/>
          <w:sz w:val="20"/>
          <w:szCs w:val="16"/>
        </w:rPr>
      </w:pPr>
      <w:r w:rsidRPr="00BA58DB">
        <w:rPr>
          <w:rStyle w:val="normaltextrun"/>
          <w:rFonts w:eastAsiaTheme="majorEastAsia" w:cstheme="minorHAnsi"/>
          <w:color w:val="000000" w:themeColor="text1"/>
          <w:sz w:val="20"/>
          <w:szCs w:val="16"/>
        </w:rPr>
        <w:t>Pour faire face à ces risques, il est impératif que les utilisateurs respectent strictement les règles de conduite énoncées dans ce document et prennent conscience de leur responsabilité personnelle en cas de non-respect de ces règles.</w:t>
      </w:r>
    </w:p>
    <w:p w14:paraId="3B58CE90" w14:textId="77777777" w:rsidR="00BA58DB" w:rsidRPr="00BA58DB" w:rsidRDefault="00BA58DB" w:rsidP="00BA58DB">
      <w:pPr>
        <w:jc w:val="both"/>
        <w:rPr>
          <w:rStyle w:val="normaltextrun"/>
          <w:rFonts w:eastAsiaTheme="majorEastAsia" w:cstheme="minorHAnsi"/>
          <w:color w:val="000000" w:themeColor="text1"/>
          <w:sz w:val="20"/>
          <w:szCs w:val="16"/>
        </w:rPr>
      </w:pPr>
    </w:p>
    <w:p w14:paraId="482E06F3" w14:textId="58F947D2" w:rsidR="00073373" w:rsidRPr="00ED2764" w:rsidRDefault="00BA58DB" w:rsidP="00BA58DB">
      <w:pPr>
        <w:jc w:val="both"/>
        <w:rPr>
          <w:rFonts w:cstheme="minorHAnsi"/>
          <w:color w:val="000000" w:themeColor="text1"/>
        </w:rPr>
      </w:pPr>
      <w:r w:rsidRPr="00BA58DB">
        <w:rPr>
          <w:rStyle w:val="normaltextrun"/>
          <w:rFonts w:eastAsiaTheme="majorEastAsia" w:cstheme="minorHAnsi"/>
          <w:color w:val="000000" w:themeColor="text1"/>
          <w:sz w:val="20"/>
          <w:szCs w:val="16"/>
        </w:rPr>
        <w:t>Cette charte établit les directives concernant l'utilisation des ressources informatiques et des réseaux au sein de l'entreprise.</w:t>
      </w:r>
    </w:p>
    <w:p w14:paraId="593ABE0E" w14:textId="35C67D82" w:rsidR="00CC4A0E" w:rsidRPr="00ED2764" w:rsidRDefault="006624BB" w:rsidP="00ED2764">
      <w:pPr>
        <w:pStyle w:val="Titre2"/>
        <w:jc w:val="both"/>
        <w:rPr>
          <w:rFonts w:asciiTheme="minorHAnsi" w:hAnsiTheme="minorHAnsi" w:cstheme="minorHAnsi"/>
          <w:color w:val="000000" w:themeColor="text1"/>
        </w:rPr>
      </w:pPr>
      <w:bookmarkStart w:id="7" w:name="_Toc147149472"/>
      <w:r w:rsidRPr="00ED2764">
        <w:rPr>
          <w:rFonts w:asciiTheme="minorHAnsi" w:hAnsiTheme="minorHAnsi" w:cstheme="minorHAnsi"/>
          <w:color w:val="000000" w:themeColor="text1"/>
        </w:rPr>
        <w:t>Objectif</w:t>
      </w:r>
      <w:bookmarkEnd w:id="7"/>
    </w:p>
    <w:p w14:paraId="036644D8" w14:textId="77777777" w:rsidR="00BA58DB" w:rsidRPr="00BA58DB" w:rsidRDefault="00BA58DB" w:rsidP="00BA58DB">
      <w:pPr>
        <w:ind w:left="1140"/>
        <w:jc w:val="both"/>
        <w:textAlignment w:val="baseline"/>
        <w:rPr>
          <w:rFonts w:eastAsia="Times New Roman" w:cstheme="minorHAnsi"/>
          <w:color w:val="000000" w:themeColor="text1"/>
          <w:sz w:val="20"/>
          <w:szCs w:val="16"/>
          <w:lang w:eastAsia="fr-FR"/>
        </w:rPr>
      </w:pPr>
    </w:p>
    <w:p w14:paraId="056BD3F6" w14:textId="77777777" w:rsidR="00BA58DB" w:rsidRPr="00BA58DB" w:rsidRDefault="00BA58DB" w:rsidP="00BA58DB">
      <w:pPr>
        <w:jc w:val="both"/>
        <w:textAlignment w:val="baseline"/>
        <w:rPr>
          <w:rFonts w:eastAsia="Times New Roman" w:cstheme="minorHAnsi"/>
          <w:color w:val="000000" w:themeColor="text1"/>
          <w:sz w:val="20"/>
          <w:szCs w:val="20"/>
          <w:lang w:eastAsia="fr-FR"/>
        </w:rPr>
      </w:pPr>
      <w:r w:rsidRPr="00BA58DB">
        <w:rPr>
          <w:rFonts w:eastAsia="Times New Roman" w:cstheme="minorHAnsi"/>
          <w:color w:val="000000" w:themeColor="text1"/>
          <w:sz w:val="20"/>
          <w:szCs w:val="20"/>
          <w:lang w:eastAsia="fr-FR"/>
        </w:rPr>
        <w:t>Les objectifs de cette charte sont les suivants :</w:t>
      </w:r>
    </w:p>
    <w:p w14:paraId="14AF2E68" w14:textId="77777777" w:rsidR="00BA58DB" w:rsidRPr="00BA58DB" w:rsidRDefault="00BA58DB" w:rsidP="00BA58DB">
      <w:pPr>
        <w:pStyle w:val="Paragraphedeliste"/>
        <w:numPr>
          <w:ilvl w:val="0"/>
          <w:numId w:val="11"/>
        </w:numPr>
        <w:rPr>
          <w:sz w:val="20"/>
          <w:szCs w:val="20"/>
          <w:lang w:eastAsia="fr-FR"/>
        </w:rPr>
      </w:pPr>
      <w:r w:rsidRPr="00BA58DB">
        <w:rPr>
          <w:sz w:val="20"/>
          <w:szCs w:val="20"/>
          <w:lang w:eastAsia="fr-FR"/>
        </w:rPr>
        <w:t>Informer les utilisateurs de leurs droits et responsabilités en ce qui concerne l'utilisation des ressources informatiques ;</w:t>
      </w:r>
    </w:p>
    <w:p w14:paraId="1F93FB70" w14:textId="77777777" w:rsidR="00BA58DB" w:rsidRPr="00BA58DB" w:rsidRDefault="00BA58DB" w:rsidP="00BA58DB">
      <w:pPr>
        <w:pStyle w:val="Paragraphedeliste"/>
        <w:numPr>
          <w:ilvl w:val="0"/>
          <w:numId w:val="11"/>
        </w:numPr>
        <w:rPr>
          <w:rFonts w:eastAsia="Times New Roman" w:cstheme="minorHAnsi"/>
          <w:color w:val="000000" w:themeColor="text1"/>
          <w:sz w:val="20"/>
          <w:szCs w:val="16"/>
          <w:lang w:eastAsia="fr-FR"/>
        </w:rPr>
      </w:pPr>
      <w:r w:rsidRPr="00BA58DB">
        <w:rPr>
          <w:sz w:val="20"/>
          <w:szCs w:val="20"/>
          <w:lang w:eastAsia="fr-FR"/>
        </w:rPr>
        <w:t>Sensibiliser</w:t>
      </w:r>
      <w:r w:rsidRPr="00BA58DB">
        <w:rPr>
          <w:rFonts w:eastAsia="Times New Roman" w:cstheme="minorHAnsi"/>
          <w:color w:val="000000" w:themeColor="text1"/>
          <w:sz w:val="20"/>
          <w:szCs w:val="20"/>
          <w:lang w:eastAsia="fr-FR"/>
        </w:rPr>
        <w:t xml:space="preserve"> les utilisateurs aux enjeux de sécurité associés à cette utilisation</w:t>
      </w:r>
      <w:r w:rsidRPr="00BA58DB">
        <w:rPr>
          <w:rFonts w:eastAsia="Times New Roman" w:cstheme="minorHAnsi"/>
          <w:color w:val="000000" w:themeColor="text1"/>
          <w:sz w:val="20"/>
          <w:szCs w:val="16"/>
          <w:lang w:eastAsia="fr-FR"/>
        </w:rPr>
        <w:t>.</w:t>
      </w:r>
    </w:p>
    <w:p w14:paraId="7CE13E18" w14:textId="77777777" w:rsidR="00A5764D" w:rsidRPr="00ED2764" w:rsidRDefault="00A5764D" w:rsidP="00ED2764">
      <w:pPr>
        <w:ind w:left="1140"/>
        <w:jc w:val="both"/>
        <w:textAlignment w:val="baseline"/>
        <w:rPr>
          <w:rFonts w:eastAsia="Times New Roman" w:cstheme="minorHAnsi"/>
          <w:b/>
          <w:bCs/>
          <w:color w:val="000000" w:themeColor="text1"/>
          <w:sz w:val="22"/>
          <w:lang w:eastAsia="fr-FR"/>
        </w:rPr>
      </w:pPr>
    </w:p>
    <w:p w14:paraId="33BEE3F0" w14:textId="4636A3E0" w:rsidR="00A5764D" w:rsidRPr="00ED2764" w:rsidRDefault="00A5764D" w:rsidP="00ED2764">
      <w:pPr>
        <w:pStyle w:val="Titre2"/>
        <w:jc w:val="both"/>
        <w:rPr>
          <w:rFonts w:asciiTheme="minorHAnsi" w:hAnsiTheme="minorHAnsi" w:cstheme="minorHAnsi"/>
          <w:color w:val="000000" w:themeColor="text1"/>
        </w:rPr>
      </w:pPr>
      <w:bookmarkStart w:id="8" w:name="_Toc147149473"/>
      <w:r w:rsidRPr="00ED2764">
        <w:rPr>
          <w:rFonts w:asciiTheme="minorHAnsi" w:hAnsiTheme="minorHAnsi" w:cstheme="minorHAnsi"/>
          <w:color w:val="000000" w:themeColor="text1"/>
        </w:rPr>
        <w:t>Organisation</w:t>
      </w:r>
      <w:bookmarkEnd w:id="8"/>
    </w:p>
    <w:p w14:paraId="393996FA" w14:textId="0EE999AB" w:rsidR="00A5764D" w:rsidRPr="000F53D0" w:rsidRDefault="00BA58DB" w:rsidP="00ED2764">
      <w:pPr>
        <w:jc w:val="both"/>
        <w:rPr>
          <w:rStyle w:val="normaltextrun"/>
          <w:rFonts w:cstheme="minorHAnsi"/>
          <w:color w:val="000000" w:themeColor="text1"/>
          <w:sz w:val="20"/>
          <w:szCs w:val="16"/>
          <w:shd w:val="clear" w:color="auto" w:fill="FFFFFF"/>
        </w:rPr>
      </w:pPr>
      <w:r w:rsidRPr="00BA58DB">
        <w:rPr>
          <w:rStyle w:val="normaltextrun"/>
          <w:rFonts w:cstheme="minorHAnsi"/>
          <w:color w:val="000000" w:themeColor="text1"/>
          <w:sz w:val="20"/>
          <w:szCs w:val="16"/>
          <w:shd w:val="clear" w:color="auto" w:fill="FFFFFF"/>
        </w:rPr>
        <w:t>Cette charte est applicable à l'ensemble du personnel de l'entreprise, ainsi qu'à toutes les personnes, qu'elles soient permanentes ou temporaires, qui utilisent les ressources informatiques de l'entreprise.</w:t>
      </w:r>
    </w:p>
    <w:p w14:paraId="705E2A3D" w14:textId="77777777" w:rsidR="00A5764D" w:rsidRPr="00ED2764" w:rsidRDefault="00A5764D" w:rsidP="00ED2764">
      <w:pPr>
        <w:jc w:val="both"/>
        <w:rPr>
          <w:rFonts w:cstheme="minorHAnsi"/>
          <w:color w:val="000000" w:themeColor="text1"/>
          <w:szCs w:val="20"/>
        </w:rPr>
      </w:pPr>
    </w:p>
    <w:p w14:paraId="6EFB1AF9" w14:textId="426C5567" w:rsidR="00A5764D" w:rsidRPr="00ED2764" w:rsidRDefault="00A5764D" w:rsidP="00ED2764">
      <w:pPr>
        <w:pStyle w:val="Titre2"/>
        <w:jc w:val="both"/>
        <w:rPr>
          <w:rFonts w:asciiTheme="minorHAnsi" w:hAnsiTheme="minorHAnsi" w:cstheme="minorHAnsi"/>
          <w:color w:val="000000" w:themeColor="text1"/>
        </w:rPr>
      </w:pPr>
      <w:bookmarkStart w:id="9" w:name="_Toc147149474"/>
      <w:r w:rsidRPr="00ED2764">
        <w:rPr>
          <w:rFonts w:asciiTheme="minorHAnsi" w:hAnsiTheme="minorHAnsi" w:cstheme="minorHAnsi"/>
          <w:color w:val="000000" w:themeColor="text1"/>
        </w:rPr>
        <w:t>Définitions</w:t>
      </w:r>
      <w:bookmarkEnd w:id="9"/>
    </w:p>
    <w:p w14:paraId="5CF168FE" w14:textId="77777777" w:rsidR="00BA58DB" w:rsidRPr="00BA58DB" w:rsidRDefault="00BA58DB" w:rsidP="00BA58DB">
      <w:pPr>
        <w:pStyle w:val="paragraph"/>
        <w:jc w:val="both"/>
        <w:textAlignment w:val="baseline"/>
        <w:rPr>
          <w:rStyle w:val="normaltextrun"/>
          <w:rFonts w:asciiTheme="minorHAnsi" w:eastAsiaTheme="majorEastAsia" w:hAnsiTheme="minorHAnsi" w:cstheme="minorHAnsi"/>
          <w:color w:val="000000" w:themeColor="text1"/>
          <w:sz w:val="20"/>
          <w:szCs w:val="20"/>
        </w:rPr>
      </w:pPr>
      <w:r w:rsidRPr="00BA58DB">
        <w:rPr>
          <w:rStyle w:val="normaltextrun"/>
          <w:rFonts w:asciiTheme="minorHAnsi" w:eastAsiaTheme="majorEastAsia" w:hAnsiTheme="minorHAnsi" w:cstheme="minorHAnsi"/>
          <w:b/>
          <w:bCs/>
          <w:color w:val="000000" w:themeColor="text1"/>
          <w:sz w:val="20"/>
          <w:szCs w:val="20"/>
        </w:rPr>
        <w:t>Les ressources informatiques</w:t>
      </w:r>
      <w:r w:rsidRPr="00BA58DB">
        <w:rPr>
          <w:rStyle w:val="normaltextrun"/>
          <w:rFonts w:asciiTheme="minorHAnsi" w:eastAsiaTheme="majorEastAsia" w:hAnsiTheme="minorHAnsi" w:cstheme="minorHAnsi"/>
          <w:color w:val="000000" w:themeColor="text1"/>
          <w:sz w:val="20"/>
          <w:szCs w:val="20"/>
        </w:rPr>
        <w:t>, sans que cette liste soit exhaustive, englobent les moyens informatiques, les dispositifs de stockage de données, ou de gestion locale, ainsi que ceux auxquels il est possible d'accéder à distance, que ce soit directement ou via le réseau de l'entreprise. Ce terme comprend :</w:t>
      </w:r>
    </w:p>
    <w:p w14:paraId="3455B543" w14:textId="77777777" w:rsidR="00BA58DB" w:rsidRPr="00BA58DB" w:rsidRDefault="00BA58DB" w:rsidP="00BA58DB">
      <w:pPr>
        <w:pStyle w:val="paragraph"/>
        <w:numPr>
          <w:ilvl w:val="0"/>
          <w:numId w:val="12"/>
        </w:numPr>
        <w:jc w:val="both"/>
        <w:textAlignment w:val="baseline"/>
        <w:rPr>
          <w:rStyle w:val="normaltextrun"/>
          <w:rFonts w:asciiTheme="minorHAnsi" w:eastAsiaTheme="majorEastAsia" w:hAnsiTheme="minorHAnsi" w:cstheme="minorHAnsi"/>
          <w:color w:val="000000" w:themeColor="text1"/>
          <w:sz w:val="20"/>
          <w:szCs w:val="20"/>
        </w:rPr>
      </w:pPr>
      <w:r w:rsidRPr="00BA58DB">
        <w:rPr>
          <w:rStyle w:val="normaltextrun"/>
          <w:rFonts w:asciiTheme="minorHAnsi" w:eastAsiaTheme="majorEastAsia" w:hAnsiTheme="minorHAnsi" w:cstheme="minorHAnsi"/>
          <w:color w:val="000000" w:themeColor="text1"/>
          <w:sz w:val="20"/>
          <w:szCs w:val="20"/>
        </w:rPr>
        <w:t>Les équipements réseau,</w:t>
      </w:r>
    </w:p>
    <w:p w14:paraId="57178EC6" w14:textId="77777777" w:rsidR="00BA58DB" w:rsidRPr="00BA58DB" w:rsidRDefault="00BA58DB" w:rsidP="00BA58DB">
      <w:pPr>
        <w:pStyle w:val="paragraph"/>
        <w:numPr>
          <w:ilvl w:val="0"/>
          <w:numId w:val="12"/>
        </w:numPr>
        <w:jc w:val="both"/>
        <w:textAlignment w:val="baseline"/>
        <w:rPr>
          <w:rStyle w:val="normaltextrun"/>
          <w:rFonts w:asciiTheme="minorHAnsi" w:eastAsiaTheme="majorEastAsia" w:hAnsiTheme="minorHAnsi" w:cstheme="minorHAnsi"/>
          <w:color w:val="000000" w:themeColor="text1"/>
          <w:sz w:val="20"/>
          <w:szCs w:val="20"/>
        </w:rPr>
      </w:pPr>
      <w:r w:rsidRPr="00BA58DB">
        <w:rPr>
          <w:rStyle w:val="normaltextrun"/>
          <w:rFonts w:asciiTheme="minorHAnsi" w:eastAsiaTheme="majorEastAsia" w:hAnsiTheme="minorHAnsi" w:cstheme="minorHAnsi"/>
          <w:color w:val="000000" w:themeColor="text1"/>
          <w:sz w:val="20"/>
          <w:szCs w:val="20"/>
        </w:rPr>
        <w:t>Les systèmes d'information gérés par l'entreprise,</w:t>
      </w:r>
    </w:p>
    <w:p w14:paraId="3DCD2E0D" w14:textId="77777777" w:rsidR="00BA58DB" w:rsidRPr="00BA58DB" w:rsidRDefault="00BA58DB" w:rsidP="00BA58DB">
      <w:pPr>
        <w:pStyle w:val="paragraph"/>
        <w:numPr>
          <w:ilvl w:val="0"/>
          <w:numId w:val="12"/>
        </w:numPr>
        <w:jc w:val="both"/>
        <w:textAlignment w:val="baseline"/>
        <w:rPr>
          <w:rStyle w:val="normaltextrun"/>
          <w:rFonts w:asciiTheme="minorHAnsi" w:eastAsiaTheme="majorEastAsia" w:hAnsiTheme="minorHAnsi" w:cstheme="minorHAnsi"/>
          <w:color w:val="000000" w:themeColor="text1"/>
          <w:sz w:val="20"/>
          <w:szCs w:val="20"/>
        </w:rPr>
      </w:pPr>
      <w:r w:rsidRPr="00BA58DB">
        <w:rPr>
          <w:rStyle w:val="normaltextrun"/>
          <w:rFonts w:asciiTheme="minorHAnsi" w:eastAsiaTheme="majorEastAsia" w:hAnsiTheme="minorHAnsi" w:cstheme="minorHAnsi"/>
          <w:color w:val="000000" w:themeColor="text1"/>
          <w:sz w:val="20"/>
          <w:szCs w:val="20"/>
        </w:rPr>
        <w:t>Les postes de travail,</w:t>
      </w:r>
    </w:p>
    <w:p w14:paraId="036C86B0" w14:textId="77777777" w:rsidR="00BA58DB" w:rsidRPr="00BA58DB" w:rsidRDefault="00BA58DB" w:rsidP="00BA58DB">
      <w:pPr>
        <w:pStyle w:val="paragraph"/>
        <w:numPr>
          <w:ilvl w:val="0"/>
          <w:numId w:val="12"/>
        </w:numPr>
        <w:jc w:val="both"/>
        <w:textAlignment w:val="baseline"/>
        <w:rPr>
          <w:rStyle w:val="normaltextrun"/>
          <w:rFonts w:asciiTheme="minorHAnsi" w:eastAsiaTheme="majorEastAsia" w:hAnsiTheme="minorHAnsi" w:cstheme="minorHAnsi"/>
          <w:color w:val="000000" w:themeColor="text1"/>
          <w:sz w:val="20"/>
          <w:szCs w:val="20"/>
        </w:rPr>
      </w:pPr>
      <w:r w:rsidRPr="00BA58DB">
        <w:rPr>
          <w:rStyle w:val="normaltextrun"/>
          <w:rFonts w:asciiTheme="minorHAnsi" w:eastAsiaTheme="majorEastAsia" w:hAnsiTheme="minorHAnsi" w:cstheme="minorHAnsi"/>
          <w:color w:val="000000" w:themeColor="text1"/>
          <w:sz w:val="20"/>
          <w:szCs w:val="20"/>
        </w:rPr>
        <w:t>Les dispositifs d'acquisition, de stockage et de restitution tels que les clés USB,</w:t>
      </w:r>
    </w:p>
    <w:p w14:paraId="7577B8DE" w14:textId="77777777" w:rsidR="00BA58DB" w:rsidRPr="00BA58DB" w:rsidRDefault="00BA58DB" w:rsidP="00BA58DB">
      <w:pPr>
        <w:pStyle w:val="paragraph"/>
        <w:numPr>
          <w:ilvl w:val="0"/>
          <w:numId w:val="12"/>
        </w:numPr>
        <w:jc w:val="both"/>
        <w:textAlignment w:val="baseline"/>
        <w:rPr>
          <w:rStyle w:val="normaltextrun"/>
          <w:rFonts w:asciiTheme="minorHAnsi" w:eastAsiaTheme="majorEastAsia" w:hAnsiTheme="minorHAnsi" w:cstheme="minorHAnsi"/>
          <w:color w:val="000000" w:themeColor="text1"/>
          <w:sz w:val="20"/>
          <w:szCs w:val="20"/>
        </w:rPr>
      </w:pPr>
      <w:r w:rsidRPr="00BA58DB">
        <w:rPr>
          <w:rStyle w:val="normaltextrun"/>
          <w:rFonts w:asciiTheme="minorHAnsi" w:eastAsiaTheme="majorEastAsia" w:hAnsiTheme="minorHAnsi" w:cstheme="minorHAnsi"/>
          <w:color w:val="000000" w:themeColor="text1"/>
          <w:sz w:val="20"/>
          <w:szCs w:val="20"/>
        </w:rPr>
        <w:t>Les équipements d'impression,</w:t>
      </w:r>
    </w:p>
    <w:p w14:paraId="0CFC1FED" w14:textId="77777777" w:rsidR="00BA58DB" w:rsidRPr="00BA58DB" w:rsidRDefault="00BA58DB" w:rsidP="00BA58DB">
      <w:pPr>
        <w:pStyle w:val="paragraph"/>
        <w:numPr>
          <w:ilvl w:val="0"/>
          <w:numId w:val="12"/>
        </w:numPr>
        <w:jc w:val="both"/>
        <w:textAlignment w:val="baseline"/>
        <w:rPr>
          <w:rStyle w:val="normaltextrun"/>
          <w:rFonts w:asciiTheme="minorHAnsi" w:eastAsiaTheme="majorEastAsia" w:hAnsiTheme="minorHAnsi" w:cstheme="minorHAnsi"/>
          <w:color w:val="000000" w:themeColor="text1"/>
          <w:sz w:val="20"/>
          <w:szCs w:val="20"/>
        </w:rPr>
      </w:pPr>
      <w:r w:rsidRPr="00BA58DB">
        <w:rPr>
          <w:rStyle w:val="normaltextrun"/>
          <w:rFonts w:asciiTheme="minorHAnsi" w:eastAsiaTheme="majorEastAsia" w:hAnsiTheme="minorHAnsi" w:cstheme="minorHAnsi"/>
          <w:color w:val="000000" w:themeColor="text1"/>
          <w:sz w:val="20"/>
          <w:szCs w:val="20"/>
        </w:rPr>
        <w:t>Les systèmes d'information pour la recherche et la gestion,</w:t>
      </w:r>
    </w:p>
    <w:p w14:paraId="3F618391" w14:textId="77777777" w:rsidR="00BA58DB" w:rsidRPr="00BA58DB" w:rsidRDefault="00BA58DB" w:rsidP="00BA58DB">
      <w:pPr>
        <w:pStyle w:val="paragraph"/>
        <w:numPr>
          <w:ilvl w:val="0"/>
          <w:numId w:val="12"/>
        </w:numPr>
        <w:jc w:val="both"/>
        <w:textAlignment w:val="baseline"/>
        <w:rPr>
          <w:rStyle w:val="normaltextrun"/>
          <w:rFonts w:asciiTheme="minorHAnsi" w:eastAsiaTheme="majorEastAsia" w:hAnsiTheme="minorHAnsi" w:cstheme="minorHAnsi"/>
          <w:color w:val="000000" w:themeColor="text1"/>
          <w:sz w:val="20"/>
          <w:szCs w:val="20"/>
        </w:rPr>
      </w:pPr>
      <w:r w:rsidRPr="00BA58DB">
        <w:rPr>
          <w:rStyle w:val="normaltextrun"/>
          <w:rFonts w:asciiTheme="minorHAnsi" w:eastAsiaTheme="majorEastAsia" w:hAnsiTheme="minorHAnsi" w:cstheme="minorHAnsi"/>
          <w:color w:val="000000" w:themeColor="text1"/>
          <w:sz w:val="20"/>
          <w:szCs w:val="20"/>
        </w:rPr>
        <w:t>Les applications informatiques associées, ainsi que divers services de communication d'informations comme le web et la messagerie.</w:t>
      </w:r>
    </w:p>
    <w:p w14:paraId="0F83BF8B" w14:textId="0C5EEC4B" w:rsidR="00BA58DB" w:rsidRPr="00BA58DB" w:rsidRDefault="00BA58DB" w:rsidP="00BA58DB">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themeColor="text1"/>
          <w:sz w:val="20"/>
          <w:szCs w:val="20"/>
        </w:rPr>
      </w:pPr>
      <w:r w:rsidRPr="00BA58DB">
        <w:rPr>
          <w:rStyle w:val="normaltextrun"/>
          <w:rFonts w:asciiTheme="minorHAnsi" w:eastAsiaTheme="majorEastAsia" w:hAnsiTheme="minorHAnsi" w:cstheme="minorHAnsi"/>
          <w:b/>
          <w:bCs/>
          <w:color w:val="000000" w:themeColor="text1"/>
          <w:sz w:val="20"/>
          <w:szCs w:val="20"/>
        </w:rPr>
        <w:t>Services Internet</w:t>
      </w:r>
      <w:r w:rsidRPr="00BA58DB">
        <w:rPr>
          <w:rStyle w:val="normaltextrun"/>
          <w:rFonts w:asciiTheme="minorHAnsi" w:eastAsiaTheme="majorEastAsia" w:hAnsiTheme="minorHAnsi" w:cstheme="minorHAnsi"/>
          <w:color w:val="000000" w:themeColor="text1"/>
          <w:sz w:val="20"/>
          <w:szCs w:val="20"/>
        </w:rPr>
        <w:t xml:space="preserve"> se réfère à la mise à disposition, qu'elle soit effectuée par des serveurs locaux ou distants, de moyens permettant des échanges et l'accès à diverses informations, tels que le Web, la messagerie, les forums, la téléphonie IP (Internet Protocol), la visioconférence, et d'autres moyens similaires.</w:t>
      </w:r>
    </w:p>
    <w:p w14:paraId="63EC837B" w14:textId="1E7C344B" w:rsidR="00BA58DB" w:rsidRPr="00BA58DB" w:rsidRDefault="00BA58DB" w:rsidP="00BA58DB">
      <w:pPr>
        <w:pStyle w:val="paragraph"/>
        <w:jc w:val="both"/>
        <w:textAlignment w:val="baseline"/>
        <w:rPr>
          <w:rStyle w:val="normaltextrun"/>
          <w:rFonts w:asciiTheme="minorHAnsi" w:eastAsiaTheme="majorEastAsia" w:hAnsiTheme="minorHAnsi" w:cstheme="minorHAnsi"/>
          <w:color w:val="000000" w:themeColor="text1"/>
          <w:sz w:val="20"/>
          <w:szCs w:val="20"/>
        </w:rPr>
      </w:pPr>
      <w:r w:rsidRPr="00BA58DB">
        <w:rPr>
          <w:rStyle w:val="normaltextrun"/>
          <w:rFonts w:asciiTheme="minorHAnsi" w:eastAsiaTheme="majorEastAsia" w:hAnsiTheme="minorHAnsi" w:cstheme="minorHAnsi"/>
          <w:b/>
          <w:bCs/>
          <w:color w:val="000000" w:themeColor="text1"/>
          <w:sz w:val="20"/>
          <w:szCs w:val="20"/>
        </w:rPr>
        <w:lastRenderedPageBreak/>
        <w:t>Le terme Utilisateur</w:t>
      </w:r>
      <w:r w:rsidRPr="00BA58DB">
        <w:rPr>
          <w:rStyle w:val="normaltextrun"/>
          <w:rFonts w:asciiTheme="minorHAnsi" w:eastAsiaTheme="majorEastAsia" w:hAnsiTheme="minorHAnsi" w:cstheme="minorHAnsi"/>
          <w:color w:val="000000" w:themeColor="text1"/>
          <w:sz w:val="20"/>
          <w:szCs w:val="20"/>
        </w:rPr>
        <w:t xml:space="preserve"> englobe toute personne, quelle que soit sa situation ou son statut, qui a accès aux ressources</w:t>
      </w:r>
      <w:r w:rsidR="007A2F0F">
        <w:rPr>
          <w:rStyle w:val="normaltextrun"/>
          <w:rFonts w:asciiTheme="minorHAnsi" w:eastAsiaTheme="majorEastAsia" w:hAnsiTheme="minorHAnsi" w:cstheme="minorHAnsi"/>
          <w:color w:val="000000" w:themeColor="text1"/>
          <w:sz w:val="20"/>
          <w:szCs w:val="20"/>
        </w:rPr>
        <w:t xml:space="preserve"> </w:t>
      </w:r>
      <w:r w:rsidRPr="00BA58DB">
        <w:rPr>
          <w:rStyle w:val="normaltextrun"/>
          <w:rFonts w:asciiTheme="minorHAnsi" w:eastAsiaTheme="majorEastAsia" w:hAnsiTheme="minorHAnsi" w:cstheme="minorHAnsi"/>
          <w:color w:val="000000" w:themeColor="text1"/>
          <w:sz w:val="20"/>
          <w:szCs w:val="20"/>
        </w:rPr>
        <w:t>informatiques et aux services Internet de l'entreprise ou qui les utilise.</w:t>
      </w:r>
    </w:p>
    <w:p w14:paraId="0AA79E85" w14:textId="6B2FEB7A" w:rsidR="0041346F" w:rsidRPr="00BA58DB" w:rsidRDefault="00BA58DB" w:rsidP="00BA58DB">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r w:rsidRPr="00BA58DB">
        <w:rPr>
          <w:rStyle w:val="normaltextrun"/>
          <w:rFonts w:asciiTheme="minorHAnsi" w:eastAsiaTheme="majorEastAsia" w:hAnsiTheme="minorHAnsi" w:cstheme="minorHAnsi"/>
          <w:b/>
          <w:bCs/>
          <w:color w:val="000000" w:themeColor="text1"/>
          <w:sz w:val="20"/>
          <w:szCs w:val="20"/>
        </w:rPr>
        <w:t>Équipements nomades</w:t>
      </w:r>
      <w:r w:rsidRPr="00BA58DB">
        <w:rPr>
          <w:rStyle w:val="normaltextrun"/>
          <w:rFonts w:asciiTheme="minorHAnsi" w:eastAsiaTheme="majorEastAsia" w:hAnsiTheme="minorHAnsi" w:cstheme="minorHAnsi"/>
          <w:color w:val="000000" w:themeColor="text1"/>
          <w:sz w:val="20"/>
          <w:szCs w:val="20"/>
        </w:rPr>
        <w:t xml:space="preserve"> désigne l'ensemble des dispositifs techniques communicants, tels que les ordinateurs portables, les tablettes, les smartphones, les montres connectées, les clés 3G, les dispositifs Bluetooth ou Wifi, ainsi que les supports amovibles comme les clés USB et les cartes mémoire.</w:t>
      </w:r>
    </w:p>
    <w:p w14:paraId="51151DE5" w14:textId="77777777" w:rsidR="0041346F" w:rsidRPr="00ED2764" w:rsidRDefault="0041346F" w:rsidP="00ED2764">
      <w:pPr>
        <w:jc w:val="both"/>
        <w:rPr>
          <w:rFonts w:cstheme="minorHAnsi"/>
          <w:color w:val="000000" w:themeColor="text1"/>
        </w:rPr>
      </w:pPr>
    </w:p>
    <w:p w14:paraId="52F0D4D3" w14:textId="07E1D0DB" w:rsidR="004872E5" w:rsidRPr="00ED2764" w:rsidRDefault="004872E5" w:rsidP="00ED2764">
      <w:pPr>
        <w:pStyle w:val="Titre1"/>
        <w:ind w:left="357" w:hanging="357"/>
        <w:jc w:val="both"/>
        <w:rPr>
          <w:rFonts w:asciiTheme="minorHAnsi" w:hAnsiTheme="minorHAnsi" w:cstheme="minorHAnsi"/>
          <w:color w:val="000000" w:themeColor="text1"/>
        </w:rPr>
      </w:pPr>
      <w:bookmarkStart w:id="10" w:name="_Toc147149475"/>
      <w:r w:rsidRPr="00ED2764">
        <w:rPr>
          <w:rFonts w:asciiTheme="minorHAnsi" w:hAnsiTheme="minorHAnsi" w:cstheme="minorHAnsi"/>
          <w:color w:val="000000" w:themeColor="text1"/>
        </w:rPr>
        <w:t>Articles</w:t>
      </w:r>
      <w:bookmarkEnd w:id="10"/>
    </w:p>
    <w:p w14:paraId="1331266B" w14:textId="37FB0846" w:rsidR="004872E5" w:rsidRPr="00ED2764" w:rsidRDefault="004872E5" w:rsidP="00ED2764">
      <w:pPr>
        <w:pStyle w:val="Titre2"/>
        <w:jc w:val="both"/>
        <w:rPr>
          <w:rFonts w:asciiTheme="minorHAnsi" w:hAnsiTheme="minorHAnsi" w:cstheme="minorHAnsi"/>
          <w:color w:val="000000" w:themeColor="text1"/>
        </w:rPr>
      </w:pPr>
      <w:bookmarkStart w:id="11" w:name="_Toc147149476"/>
      <w:r w:rsidRPr="00ED2764">
        <w:rPr>
          <w:rFonts w:asciiTheme="minorHAnsi" w:hAnsiTheme="minorHAnsi" w:cstheme="minorHAnsi"/>
          <w:color w:val="000000" w:themeColor="text1"/>
        </w:rPr>
        <w:t>Article 1 : Engagements</w:t>
      </w:r>
      <w:bookmarkEnd w:id="11"/>
    </w:p>
    <w:p w14:paraId="26E086AA" w14:textId="77777777" w:rsidR="007A2F0F" w:rsidRPr="007A2F0F" w:rsidRDefault="007A2F0F" w:rsidP="007A2F0F">
      <w:pPr>
        <w:pStyle w:val="Default"/>
        <w:jc w:val="both"/>
        <w:rPr>
          <w:rFonts w:asciiTheme="minorHAnsi" w:hAnsiTheme="minorHAnsi" w:cstheme="minorHAnsi"/>
          <w:color w:val="000000" w:themeColor="text1"/>
          <w:sz w:val="20"/>
          <w:szCs w:val="20"/>
        </w:rPr>
      </w:pPr>
      <w:r w:rsidRPr="007A2F0F">
        <w:rPr>
          <w:rFonts w:asciiTheme="minorHAnsi" w:hAnsiTheme="minorHAnsi" w:cstheme="minorHAnsi"/>
          <w:color w:val="000000" w:themeColor="text1"/>
          <w:sz w:val="20"/>
          <w:szCs w:val="20"/>
        </w:rPr>
        <w:t>L'entreprise prend les engagements suivants :</w:t>
      </w:r>
    </w:p>
    <w:p w14:paraId="0E9AE0B5" w14:textId="77777777" w:rsidR="007A2F0F" w:rsidRPr="007A2F0F" w:rsidRDefault="007A2F0F" w:rsidP="007A2F0F">
      <w:pPr>
        <w:pStyle w:val="Default"/>
        <w:numPr>
          <w:ilvl w:val="0"/>
          <w:numId w:val="13"/>
        </w:numPr>
        <w:jc w:val="both"/>
        <w:rPr>
          <w:rFonts w:asciiTheme="minorHAnsi" w:hAnsiTheme="minorHAnsi" w:cstheme="minorHAnsi"/>
          <w:color w:val="000000" w:themeColor="text1"/>
          <w:sz w:val="20"/>
          <w:szCs w:val="20"/>
        </w:rPr>
      </w:pPr>
      <w:r w:rsidRPr="007A2F0F">
        <w:rPr>
          <w:rFonts w:asciiTheme="minorHAnsi" w:hAnsiTheme="minorHAnsi" w:cstheme="minorHAnsi"/>
          <w:color w:val="000000" w:themeColor="text1"/>
          <w:sz w:val="20"/>
          <w:szCs w:val="20"/>
        </w:rPr>
        <w:t>Elle s'engage à mettre à disposition les systèmes et les outils nécessaires pour garantir au mieux la sécurité globale des réseaux, des données, des applications et des accès aux postes de travail.</w:t>
      </w:r>
    </w:p>
    <w:p w14:paraId="66AB3507" w14:textId="77777777" w:rsidR="007A2F0F" w:rsidRPr="007A2F0F" w:rsidRDefault="007A2F0F" w:rsidP="007A2F0F">
      <w:pPr>
        <w:pStyle w:val="Default"/>
        <w:numPr>
          <w:ilvl w:val="0"/>
          <w:numId w:val="13"/>
        </w:numPr>
        <w:jc w:val="both"/>
        <w:rPr>
          <w:rFonts w:asciiTheme="minorHAnsi" w:hAnsiTheme="minorHAnsi" w:cstheme="minorHAnsi"/>
          <w:color w:val="000000" w:themeColor="text1"/>
          <w:sz w:val="20"/>
          <w:szCs w:val="20"/>
        </w:rPr>
      </w:pPr>
      <w:r w:rsidRPr="007A2F0F">
        <w:rPr>
          <w:rFonts w:asciiTheme="minorHAnsi" w:hAnsiTheme="minorHAnsi" w:cstheme="minorHAnsi"/>
          <w:color w:val="000000" w:themeColor="text1"/>
          <w:sz w:val="20"/>
          <w:szCs w:val="20"/>
        </w:rPr>
        <w:t>Elle veille à ce que les procédures mises en place pour répondre aux exigences de sécurité des ressources informatiques et de communication soient respectées. Cela comprend l'attribution des accès protégés aux nouveaux employés, la révocation des droits des employés qui quittent l'entreprise, ainsi que la gestion des mots de passe.</w:t>
      </w:r>
    </w:p>
    <w:p w14:paraId="2BEE6BAE" w14:textId="77777777" w:rsidR="001C6BA0" w:rsidRPr="000F53D0" w:rsidRDefault="001C6BA0" w:rsidP="00ED2764">
      <w:pPr>
        <w:pStyle w:val="Default"/>
        <w:jc w:val="both"/>
        <w:rPr>
          <w:rFonts w:asciiTheme="minorHAnsi" w:hAnsiTheme="minorHAnsi" w:cstheme="minorHAnsi"/>
          <w:color w:val="000000" w:themeColor="text1"/>
          <w:sz w:val="20"/>
          <w:szCs w:val="20"/>
        </w:rPr>
      </w:pPr>
    </w:p>
    <w:p w14:paraId="26C6421D" w14:textId="77777777" w:rsidR="007A2F0F" w:rsidRPr="007A2F0F" w:rsidRDefault="007A2F0F" w:rsidP="007A2F0F">
      <w:pPr>
        <w:pStyle w:val="Pucedeniveau1"/>
        <w:numPr>
          <w:ilvl w:val="0"/>
          <w:numId w:val="0"/>
        </w:numPr>
        <w:jc w:val="both"/>
        <w:rPr>
          <w:rFonts w:cstheme="minorHAnsi"/>
          <w:b w:val="0"/>
          <w:color w:val="000000" w:themeColor="text1"/>
          <w:sz w:val="20"/>
          <w:szCs w:val="20"/>
        </w:rPr>
      </w:pPr>
      <w:r w:rsidRPr="007A2F0F">
        <w:rPr>
          <w:rFonts w:cstheme="minorHAnsi"/>
          <w:b w:val="0"/>
          <w:color w:val="000000" w:themeColor="text1"/>
          <w:sz w:val="20"/>
          <w:szCs w:val="20"/>
        </w:rPr>
        <w:t>L'utilisateur s'engage à :</w:t>
      </w:r>
    </w:p>
    <w:p w14:paraId="1EE3179F" w14:textId="77777777" w:rsidR="007A2F0F" w:rsidRPr="007A2F0F" w:rsidRDefault="007A2F0F" w:rsidP="007A2F0F">
      <w:pPr>
        <w:pStyle w:val="Pucedeniveau1"/>
        <w:numPr>
          <w:ilvl w:val="0"/>
          <w:numId w:val="14"/>
        </w:numPr>
        <w:jc w:val="both"/>
        <w:rPr>
          <w:rFonts w:cstheme="minorHAnsi"/>
          <w:b w:val="0"/>
          <w:color w:val="000000" w:themeColor="text1"/>
          <w:sz w:val="20"/>
          <w:szCs w:val="20"/>
        </w:rPr>
      </w:pPr>
      <w:r w:rsidRPr="007A2F0F">
        <w:rPr>
          <w:rFonts w:cstheme="minorHAnsi"/>
          <w:b w:val="0"/>
          <w:color w:val="000000" w:themeColor="text1"/>
          <w:sz w:val="20"/>
          <w:szCs w:val="20"/>
        </w:rPr>
        <w:t>Ne pas détourner le système pour une utilisation autre que celle prévue par l'entreprise.</w:t>
      </w:r>
    </w:p>
    <w:p w14:paraId="090DF460" w14:textId="77777777" w:rsidR="007A2F0F" w:rsidRPr="007A2F0F" w:rsidRDefault="007A2F0F" w:rsidP="007A2F0F">
      <w:pPr>
        <w:pStyle w:val="Pucedeniveau1"/>
        <w:numPr>
          <w:ilvl w:val="0"/>
          <w:numId w:val="14"/>
        </w:numPr>
        <w:jc w:val="both"/>
        <w:rPr>
          <w:rFonts w:cstheme="minorHAnsi"/>
          <w:b w:val="0"/>
          <w:color w:val="000000" w:themeColor="text1"/>
          <w:sz w:val="20"/>
          <w:szCs w:val="20"/>
        </w:rPr>
      </w:pPr>
      <w:r w:rsidRPr="007A2F0F">
        <w:rPr>
          <w:rFonts w:cstheme="minorHAnsi"/>
          <w:b w:val="0"/>
          <w:color w:val="000000" w:themeColor="text1"/>
          <w:sz w:val="20"/>
          <w:szCs w:val="20"/>
        </w:rPr>
        <w:t>Respecter rigoureusement les règles énoncées dans ce document.</w:t>
      </w:r>
    </w:p>
    <w:p w14:paraId="7764B088" w14:textId="77777777" w:rsidR="007A2F0F" w:rsidRPr="007A2F0F" w:rsidRDefault="007A2F0F" w:rsidP="007A2F0F">
      <w:pPr>
        <w:pStyle w:val="Pucedeniveau1"/>
        <w:numPr>
          <w:ilvl w:val="0"/>
          <w:numId w:val="14"/>
        </w:numPr>
        <w:jc w:val="both"/>
        <w:rPr>
          <w:rFonts w:cstheme="minorHAnsi"/>
          <w:b w:val="0"/>
          <w:color w:val="000000" w:themeColor="text1"/>
          <w:sz w:val="20"/>
          <w:szCs w:val="20"/>
        </w:rPr>
      </w:pPr>
      <w:r w:rsidRPr="007A2F0F">
        <w:rPr>
          <w:rFonts w:cstheme="minorHAnsi"/>
          <w:b w:val="0"/>
          <w:color w:val="000000" w:themeColor="text1"/>
          <w:sz w:val="20"/>
          <w:szCs w:val="20"/>
        </w:rPr>
        <w:t xml:space="preserve">Signaler tout incident de sécurité constaté ou suspecté en envoyant un </w:t>
      </w:r>
      <w:proofErr w:type="gramStart"/>
      <w:r w:rsidRPr="007A2F0F">
        <w:rPr>
          <w:rFonts w:cstheme="minorHAnsi"/>
          <w:b w:val="0"/>
          <w:color w:val="000000" w:themeColor="text1"/>
          <w:sz w:val="20"/>
          <w:szCs w:val="20"/>
        </w:rPr>
        <w:t>e-mail</w:t>
      </w:r>
      <w:proofErr w:type="gramEnd"/>
      <w:r w:rsidRPr="007A2F0F">
        <w:rPr>
          <w:rFonts w:cstheme="minorHAnsi"/>
          <w:b w:val="0"/>
          <w:color w:val="000000" w:themeColor="text1"/>
          <w:sz w:val="20"/>
          <w:szCs w:val="20"/>
        </w:rPr>
        <w:t xml:space="preserve"> au référent informatique.</w:t>
      </w:r>
    </w:p>
    <w:p w14:paraId="5829E022" w14:textId="77777777" w:rsidR="004E5172" w:rsidRPr="00ED2764" w:rsidRDefault="004E5172" w:rsidP="00ED2764">
      <w:pPr>
        <w:pStyle w:val="Pucedeniveau1"/>
        <w:numPr>
          <w:ilvl w:val="0"/>
          <w:numId w:val="0"/>
        </w:numPr>
        <w:ind w:left="720"/>
        <w:jc w:val="both"/>
        <w:rPr>
          <w:rFonts w:cstheme="minorHAnsi"/>
          <w:color w:val="000000" w:themeColor="text1"/>
        </w:rPr>
      </w:pPr>
    </w:p>
    <w:p w14:paraId="0E52E94F" w14:textId="092A2476" w:rsidR="00343796" w:rsidRPr="00ED2764" w:rsidRDefault="00343796" w:rsidP="00ED2764">
      <w:pPr>
        <w:pStyle w:val="Titre2"/>
        <w:jc w:val="both"/>
        <w:rPr>
          <w:rFonts w:asciiTheme="minorHAnsi" w:hAnsiTheme="minorHAnsi" w:cstheme="minorHAnsi"/>
          <w:color w:val="000000" w:themeColor="text1"/>
        </w:rPr>
      </w:pPr>
      <w:bookmarkStart w:id="12" w:name="_Toc147149477"/>
      <w:r w:rsidRPr="00ED2764">
        <w:rPr>
          <w:rFonts w:asciiTheme="minorHAnsi" w:hAnsiTheme="minorHAnsi" w:cstheme="minorHAnsi"/>
          <w:color w:val="000000" w:themeColor="text1"/>
        </w:rPr>
        <w:t>Article 2 : Accès aux locaux</w:t>
      </w:r>
      <w:bookmarkEnd w:id="12"/>
    </w:p>
    <w:p w14:paraId="0BD4ADA7" w14:textId="23EAAE0F" w:rsidR="00262125" w:rsidRPr="00ED2764" w:rsidRDefault="0004163C" w:rsidP="00ED2764">
      <w:pPr>
        <w:pStyle w:val="Default"/>
        <w:jc w:val="both"/>
        <w:rPr>
          <w:rFonts w:asciiTheme="minorHAnsi" w:hAnsiTheme="minorHAnsi" w:cstheme="minorHAnsi"/>
          <w:color w:val="000000" w:themeColor="text1"/>
          <w:sz w:val="20"/>
          <w:szCs w:val="20"/>
        </w:rPr>
      </w:pPr>
      <w:r w:rsidRPr="0004163C">
        <w:rPr>
          <w:rFonts w:asciiTheme="minorHAnsi" w:hAnsiTheme="minorHAnsi" w:cstheme="minorHAnsi"/>
          <w:color w:val="000000" w:themeColor="text1"/>
          <w:sz w:val="20"/>
          <w:szCs w:val="20"/>
        </w:rPr>
        <w:t>L'accès aux locaux de l'entreprise est exclusivement réservé aux salariés de l'entreprise. Tout autre individu, qu'il s'agisse d'un intervenant extérieur, d'un client, d'un candidat ou d'un partenaire, doit faire l'objet d'une surveillance ou d'une assistance particulière.</w:t>
      </w:r>
    </w:p>
    <w:p w14:paraId="4420B6FB" w14:textId="7EC5614A" w:rsidR="00343796" w:rsidRPr="00ED2764" w:rsidRDefault="00343796" w:rsidP="00ED2764">
      <w:pPr>
        <w:pStyle w:val="Titre2"/>
        <w:jc w:val="both"/>
        <w:rPr>
          <w:rFonts w:asciiTheme="minorHAnsi" w:hAnsiTheme="minorHAnsi" w:cstheme="minorHAnsi"/>
          <w:color w:val="000000" w:themeColor="text1"/>
        </w:rPr>
      </w:pPr>
      <w:bookmarkStart w:id="13" w:name="_Toc147149478"/>
      <w:r w:rsidRPr="00ED2764">
        <w:rPr>
          <w:rFonts w:asciiTheme="minorHAnsi" w:hAnsiTheme="minorHAnsi" w:cstheme="minorHAnsi"/>
          <w:color w:val="000000" w:themeColor="text1"/>
        </w:rPr>
        <w:t>Article 3 : Accès aux ressources</w:t>
      </w:r>
      <w:bookmarkEnd w:id="13"/>
    </w:p>
    <w:p w14:paraId="0AEE970E" w14:textId="35C4482C" w:rsidR="0004163C" w:rsidRPr="0004163C" w:rsidRDefault="0004163C" w:rsidP="0004163C">
      <w:pPr>
        <w:pStyle w:val="paragraph"/>
        <w:jc w:val="both"/>
        <w:textAlignment w:val="baseline"/>
        <w:rPr>
          <w:rStyle w:val="normaltextrun"/>
          <w:rFonts w:asciiTheme="minorHAnsi" w:eastAsiaTheme="majorEastAsia" w:hAnsiTheme="minorHAnsi" w:cstheme="minorHAnsi"/>
          <w:color w:val="000000" w:themeColor="text1"/>
          <w:sz w:val="20"/>
          <w:szCs w:val="20"/>
        </w:rPr>
      </w:pPr>
      <w:r w:rsidRPr="0004163C">
        <w:rPr>
          <w:rStyle w:val="normaltextrun"/>
          <w:rFonts w:asciiTheme="minorHAnsi" w:eastAsiaTheme="majorEastAsia" w:hAnsiTheme="minorHAnsi" w:cstheme="minorHAnsi"/>
          <w:color w:val="000000" w:themeColor="text1"/>
          <w:sz w:val="20"/>
          <w:szCs w:val="20"/>
        </w:rPr>
        <w:t>L'utilisation des ressources informatiques, des services Internet et de l'accès au réseau est destinée exclusivement à l'activité professionnelle des utilisateurs, conformément à la législation en vigueur. L'utilisation des ressources informatiques partagées au sein de l'entité et la connexion d'un équipement privé et extérieur (comme un ordinateur, un commutateur, un modem, une borne d'accès sans fil) au réseau nécessitent une autorisation préalable du responsable de l'entité.</w:t>
      </w:r>
    </w:p>
    <w:p w14:paraId="08F58A52" w14:textId="313E154F" w:rsidR="0004163C" w:rsidRPr="0004163C" w:rsidRDefault="0004163C" w:rsidP="0004163C">
      <w:pPr>
        <w:pStyle w:val="paragraph"/>
        <w:jc w:val="both"/>
        <w:textAlignment w:val="baseline"/>
        <w:rPr>
          <w:rStyle w:val="normaltextrun"/>
          <w:rFonts w:asciiTheme="minorHAnsi" w:eastAsiaTheme="majorEastAsia" w:hAnsiTheme="minorHAnsi" w:cstheme="minorHAnsi"/>
          <w:color w:val="000000" w:themeColor="text1"/>
          <w:sz w:val="20"/>
          <w:szCs w:val="20"/>
        </w:rPr>
      </w:pPr>
      <w:r w:rsidRPr="0004163C">
        <w:rPr>
          <w:rStyle w:val="normaltextrun"/>
          <w:rFonts w:asciiTheme="minorHAnsi" w:eastAsiaTheme="majorEastAsia" w:hAnsiTheme="minorHAnsi" w:cstheme="minorHAnsi"/>
          <w:color w:val="000000" w:themeColor="text1"/>
          <w:sz w:val="20"/>
          <w:szCs w:val="20"/>
        </w:rPr>
        <w:t>Ces autorisations sont strictement personnelles et ne peuvent en aucun cas être transmises, même temporairement, à une tierce personne. Elles peuvent être révoquées à tout moment et expirent dès que l'activité professionnelle qui les justifiait prend fin.</w:t>
      </w:r>
    </w:p>
    <w:p w14:paraId="6DA68DE8" w14:textId="46119CF8" w:rsidR="0004163C" w:rsidRPr="0004163C" w:rsidRDefault="0004163C" w:rsidP="0004163C">
      <w:pPr>
        <w:pStyle w:val="paragraph"/>
        <w:jc w:val="both"/>
        <w:textAlignment w:val="baseline"/>
        <w:rPr>
          <w:rStyle w:val="normaltextrun"/>
          <w:rFonts w:asciiTheme="minorHAnsi" w:eastAsiaTheme="majorEastAsia" w:hAnsiTheme="minorHAnsi" w:cstheme="minorHAnsi"/>
          <w:color w:val="000000" w:themeColor="text1"/>
          <w:sz w:val="20"/>
          <w:szCs w:val="20"/>
        </w:rPr>
      </w:pPr>
      <w:r w:rsidRPr="0004163C">
        <w:rPr>
          <w:rStyle w:val="normaltextrun"/>
          <w:rFonts w:asciiTheme="minorHAnsi" w:eastAsiaTheme="majorEastAsia" w:hAnsiTheme="minorHAnsi" w:cstheme="minorHAnsi"/>
          <w:color w:val="000000" w:themeColor="text1"/>
          <w:sz w:val="20"/>
          <w:szCs w:val="20"/>
        </w:rPr>
        <w:t>Chaque utilisateur est responsable de l'utilisation des ressources informatiques auxquelles il a accès. Il s'engage à ne pas perturber délibérément le bon fonctionnement des ressources informatiques et des réseaux, que ce soit par des manipulations inappropriées du matériel ou par l'introduction de logiciels nuisibles tels que virus, chevaux de Troie ou bombes logiques. Cela s'applique à l'intégrité des outils informatiques ainsi qu'aux relations internes et externes de l'entreprise.</w:t>
      </w:r>
    </w:p>
    <w:p w14:paraId="53E24A9F" w14:textId="374D72E9" w:rsidR="0004163C" w:rsidRPr="0004163C" w:rsidRDefault="0004163C" w:rsidP="0004163C">
      <w:pPr>
        <w:pStyle w:val="paragraph"/>
        <w:jc w:val="both"/>
        <w:textAlignment w:val="baseline"/>
        <w:rPr>
          <w:rStyle w:val="normaltextrun"/>
          <w:rFonts w:asciiTheme="minorHAnsi" w:eastAsiaTheme="majorEastAsia" w:hAnsiTheme="minorHAnsi" w:cstheme="minorHAnsi"/>
          <w:color w:val="000000" w:themeColor="text1"/>
          <w:sz w:val="20"/>
          <w:szCs w:val="20"/>
        </w:rPr>
      </w:pPr>
      <w:r w:rsidRPr="0004163C">
        <w:rPr>
          <w:rStyle w:val="normaltextrun"/>
          <w:rFonts w:asciiTheme="minorHAnsi" w:eastAsiaTheme="majorEastAsia" w:hAnsiTheme="minorHAnsi" w:cstheme="minorHAnsi"/>
          <w:color w:val="000000" w:themeColor="text1"/>
          <w:sz w:val="20"/>
          <w:szCs w:val="20"/>
        </w:rPr>
        <w:t>L'autorisation d'utiliser les moyens et ressources informatiques de l'entreprise cesse immédiatement en cas de départ de l'utilisateur de l'entreprise ou de modification de ses fonctions qui justifiaient une habilitation spécifique d'accès à ces ressources. En cas de départ, l'utilisateur doit restituer tout le matériel fourni et effacer tous les fichiers et données personnels de son poste de travail, sauf autorisation écrite de son supérieur hiérarchique. Si l'équipement appartient à l'utilisateur, il doit également effacer tous les documents et fichiers liés à l'entreprise.</w:t>
      </w:r>
    </w:p>
    <w:p w14:paraId="0BB80107" w14:textId="7E986451" w:rsidR="0004163C" w:rsidRPr="0004163C" w:rsidRDefault="0004163C" w:rsidP="0004163C">
      <w:pPr>
        <w:pStyle w:val="paragraph"/>
        <w:jc w:val="both"/>
        <w:textAlignment w:val="baseline"/>
        <w:rPr>
          <w:rStyle w:val="normaltextrun"/>
          <w:rFonts w:asciiTheme="minorHAnsi" w:eastAsiaTheme="majorEastAsia" w:hAnsiTheme="minorHAnsi" w:cstheme="minorHAnsi"/>
          <w:color w:val="000000" w:themeColor="text1"/>
          <w:sz w:val="20"/>
          <w:szCs w:val="20"/>
        </w:rPr>
      </w:pPr>
      <w:r w:rsidRPr="0004163C">
        <w:rPr>
          <w:rStyle w:val="normaltextrun"/>
          <w:rFonts w:asciiTheme="minorHAnsi" w:eastAsiaTheme="majorEastAsia" w:hAnsiTheme="minorHAnsi" w:cstheme="minorHAnsi"/>
          <w:color w:val="000000" w:themeColor="text1"/>
          <w:sz w:val="20"/>
          <w:szCs w:val="20"/>
        </w:rPr>
        <w:lastRenderedPageBreak/>
        <w:t>Chaque accès est strictement réservé à faciliter les activités professionnelles de son titulaire dans le cadre de sa mission au sein de sa structure, excluant toute utilisation à des fins personnelles.</w:t>
      </w:r>
    </w:p>
    <w:p w14:paraId="4496FC6E" w14:textId="23BC01A9" w:rsidR="0004163C" w:rsidRPr="0004163C" w:rsidRDefault="0004163C" w:rsidP="0004163C">
      <w:pPr>
        <w:pStyle w:val="paragraph"/>
        <w:jc w:val="both"/>
        <w:textAlignment w:val="baseline"/>
        <w:rPr>
          <w:rStyle w:val="normaltextrun"/>
          <w:rFonts w:asciiTheme="minorHAnsi" w:eastAsiaTheme="majorEastAsia" w:hAnsiTheme="minorHAnsi" w:cstheme="minorHAnsi"/>
          <w:color w:val="000000" w:themeColor="text1"/>
          <w:sz w:val="20"/>
          <w:szCs w:val="20"/>
        </w:rPr>
      </w:pPr>
      <w:r w:rsidRPr="0004163C">
        <w:rPr>
          <w:rStyle w:val="normaltextrun"/>
          <w:rFonts w:asciiTheme="minorHAnsi" w:eastAsiaTheme="majorEastAsia" w:hAnsiTheme="minorHAnsi" w:cstheme="minorHAnsi"/>
          <w:color w:val="000000" w:themeColor="text1"/>
          <w:sz w:val="20"/>
          <w:szCs w:val="20"/>
        </w:rPr>
        <w:t>Les comptes utilisateurs sont personnels et nominatifs. Chaque utilisateur est responsable de leur utilisation et s'engage à ne pas partager ses identifiants et mots de passe avec des tiers, que ce soit à l'intérieur ou à l'extérieur de l'entreprise. En cas de soupçon de violation de son compte, l'utilisateur doit en informer l'administrateur. La confidentialité des informations et des données est essentielle, et leur diffusion est strictement interdite, sauf pour les diffusions internes nécessaires aux intérêts de l'entreprise et conformes aux procédures en vigueur.</w:t>
      </w:r>
    </w:p>
    <w:p w14:paraId="11EB246D" w14:textId="6F5ED270" w:rsidR="00877A09" w:rsidRPr="00ED2764" w:rsidRDefault="0004163C" w:rsidP="0004163C">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themeColor="text1"/>
          <w:sz w:val="20"/>
          <w:szCs w:val="20"/>
          <w:shd w:val="clear" w:color="auto" w:fill="FFFFFF"/>
        </w:rPr>
      </w:pPr>
      <w:r w:rsidRPr="0004163C">
        <w:rPr>
          <w:rStyle w:val="normaltextrun"/>
          <w:rFonts w:asciiTheme="minorHAnsi" w:eastAsiaTheme="majorEastAsia" w:hAnsiTheme="minorHAnsi" w:cstheme="minorHAnsi"/>
          <w:color w:val="000000" w:themeColor="text1"/>
          <w:sz w:val="20"/>
          <w:szCs w:val="20"/>
        </w:rPr>
        <w:t>Sous l'autorité de la direction de l'entreprise, les administrateurs des ressources informatiques, des réseaux et des services Internet sont habilités à prendre des mesures conservatoires en cas d'urgence ou en cas de manquements graves ou répétés aux règles de sécurité.</w:t>
      </w:r>
    </w:p>
    <w:p w14:paraId="3FE2DF10" w14:textId="77777777" w:rsidR="002773E1" w:rsidRPr="00ED2764" w:rsidRDefault="002773E1" w:rsidP="00ED2764">
      <w:pPr>
        <w:pStyle w:val="Default"/>
        <w:jc w:val="both"/>
        <w:rPr>
          <w:rFonts w:asciiTheme="minorHAnsi" w:hAnsiTheme="minorHAnsi" w:cstheme="minorHAnsi"/>
          <w:color w:val="000000" w:themeColor="text1"/>
          <w:sz w:val="20"/>
          <w:szCs w:val="20"/>
        </w:rPr>
      </w:pPr>
    </w:p>
    <w:p w14:paraId="4ED44188" w14:textId="381C5262" w:rsidR="002773E1" w:rsidRPr="00ED2764" w:rsidRDefault="002773E1" w:rsidP="00ED2764">
      <w:pPr>
        <w:pStyle w:val="Titre2"/>
        <w:jc w:val="both"/>
        <w:rPr>
          <w:rFonts w:asciiTheme="minorHAnsi" w:hAnsiTheme="minorHAnsi" w:cstheme="minorHAnsi"/>
          <w:color w:val="000000" w:themeColor="text1"/>
        </w:rPr>
      </w:pPr>
      <w:bookmarkStart w:id="14" w:name="_Toc147149479"/>
      <w:r w:rsidRPr="00ED2764">
        <w:rPr>
          <w:rFonts w:asciiTheme="minorHAnsi" w:hAnsiTheme="minorHAnsi" w:cstheme="minorHAnsi"/>
          <w:color w:val="000000" w:themeColor="text1"/>
        </w:rPr>
        <w:t>Article 3 : l’utilisation des moyens informatiques</w:t>
      </w:r>
      <w:bookmarkEnd w:id="14"/>
    </w:p>
    <w:p w14:paraId="75324A1E" w14:textId="6B85734F" w:rsidR="00343796" w:rsidRPr="00ED2764" w:rsidRDefault="0004163C" w:rsidP="00ED2764">
      <w:pPr>
        <w:jc w:val="both"/>
        <w:rPr>
          <w:rFonts w:cstheme="minorHAnsi"/>
          <w:color w:val="000000" w:themeColor="text1"/>
        </w:rPr>
      </w:pPr>
      <w:r w:rsidRPr="0004163C">
        <w:rPr>
          <w:rStyle w:val="normaltextrun"/>
          <w:rFonts w:eastAsiaTheme="majorEastAsia" w:cstheme="minorHAnsi"/>
          <w:color w:val="000000" w:themeColor="text1"/>
          <w:sz w:val="20"/>
          <w:szCs w:val="20"/>
          <w:lang w:eastAsia="fr-FR"/>
        </w:rPr>
        <w:t>L'entreprise a la possibilité de prendre des mesures légales à l'encontre des utilisateurs en cas d'utilisation des ressources à des fins illégales, illicites ou pouvant porter préjudice à l'entreprise.</w:t>
      </w:r>
    </w:p>
    <w:p w14:paraId="016B1A54" w14:textId="323CED31" w:rsidR="00532AAF" w:rsidRPr="00ED2764" w:rsidRDefault="00532AAF" w:rsidP="00ED2764">
      <w:pPr>
        <w:pStyle w:val="Titre2"/>
        <w:jc w:val="both"/>
        <w:rPr>
          <w:rFonts w:asciiTheme="minorHAnsi" w:hAnsiTheme="minorHAnsi" w:cstheme="minorHAnsi"/>
          <w:color w:val="000000" w:themeColor="text1"/>
        </w:rPr>
      </w:pPr>
      <w:bookmarkStart w:id="15" w:name="_Toc147149480"/>
      <w:r w:rsidRPr="00ED2764">
        <w:rPr>
          <w:rFonts w:asciiTheme="minorHAnsi" w:hAnsiTheme="minorHAnsi" w:cstheme="minorHAnsi"/>
          <w:color w:val="000000" w:themeColor="text1"/>
        </w:rPr>
        <w:t xml:space="preserve">Article </w:t>
      </w:r>
      <w:r w:rsidR="00D07B18" w:rsidRPr="00ED2764">
        <w:rPr>
          <w:rFonts w:asciiTheme="minorHAnsi" w:hAnsiTheme="minorHAnsi" w:cstheme="minorHAnsi"/>
          <w:color w:val="000000" w:themeColor="text1"/>
        </w:rPr>
        <w:t>4</w:t>
      </w:r>
      <w:r w:rsidRPr="00ED2764">
        <w:rPr>
          <w:rFonts w:asciiTheme="minorHAnsi" w:hAnsiTheme="minorHAnsi" w:cstheme="minorHAnsi"/>
          <w:color w:val="000000" w:themeColor="text1"/>
        </w:rPr>
        <w:t> : Respect des obligations</w:t>
      </w:r>
      <w:bookmarkEnd w:id="15"/>
    </w:p>
    <w:p w14:paraId="7359F65D" w14:textId="77777777" w:rsidR="0004163C" w:rsidRPr="0004163C" w:rsidRDefault="0004163C" w:rsidP="0004163C">
      <w:pPr>
        <w:pStyle w:val="Pucedeniveau1"/>
        <w:numPr>
          <w:ilvl w:val="0"/>
          <w:numId w:val="0"/>
        </w:numPr>
        <w:jc w:val="both"/>
        <w:rPr>
          <w:rFonts w:eastAsia="Times New Roman" w:cstheme="minorHAnsi"/>
          <w:b w:val="0"/>
          <w:color w:val="000000" w:themeColor="text1"/>
          <w:sz w:val="20"/>
          <w:szCs w:val="16"/>
          <w:lang w:eastAsia="fr-FR"/>
        </w:rPr>
      </w:pPr>
      <w:r w:rsidRPr="0004163C">
        <w:rPr>
          <w:rFonts w:eastAsia="Times New Roman" w:cstheme="minorHAnsi"/>
          <w:b w:val="0"/>
          <w:color w:val="000000" w:themeColor="text1"/>
          <w:sz w:val="20"/>
          <w:szCs w:val="16"/>
          <w:lang w:eastAsia="fr-FR"/>
        </w:rPr>
        <w:t>Chaque utilisateur doit s'engager à respecter les bonnes pratiques informatiques énumérées ci-dessous :</w:t>
      </w:r>
    </w:p>
    <w:p w14:paraId="5D4D3735" w14:textId="77777777" w:rsidR="0004163C" w:rsidRPr="0004163C" w:rsidRDefault="0004163C" w:rsidP="0004163C">
      <w:pPr>
        <w:pStyle w:val="Pucedeniveau1"/>
        <w:numPr>
          <w:ilvl w:val="0"/>
          <w:numId w:val="15"/>
        </w:numPr>
        <w:jc w:val="both"/>
        <w:rPr>
          <w:rFonts w:eastAsia="Times New Roman" w:cstheme="minorHAnsi"/>
          <w:b w:val="0"/>
          <w:color w:val="000000" w:themeColor="text1"/>
          <w:sz w:val="20"/>
          <w:szCs w:val="16"/>
          <w:lang w:eastAsia="fr-FR"/>
        </w:rPr>
      </w:pPr>
      <w:r w:rsidRPr="0004163C">
        <w:rPr>
          <w:rFonts w:eastAsia="Times New Roman" w:cstheme="minorHAnsi"/>
          <w:b w:val="0"/>
          <w:color w:val="000000" w:themeColor="text1"/>
          <w:sz w:val="20"/>
          <w:szCs w:val="16"/>
          <w:lang w:eastAsia="fr-FR"/>
        </w:rPr>
        <w:t>Utiliser l'authentification multi-facteurs (MFA) lorsque cela est possible pour renforcer la sécurité des accès aux ressources informatiques.</w:t>
      </w:r>
    </w:p>
    <w:p w14:paraId="764BDBF8" w14:textId="77777777" w:rsidR="0004163C" w:rsidRPr="0004163C" w:rsidRDefault="0004163C" w:rsidP="0004163C">
      <w:pPr>
        <w:pStyle w:val="Pucedeniveau1"/>
        <w:numPr>
          <w:ilvl w:val="0"/>
          <w:numId w:val="15"/>
        </w:numPr>
        <w:jc w:val="both"/>
        <w:rPr>
          <w:rFonts w:eastAsia="Times New Roman" w:cstheme="minorHAnsi"/>
          <w:b w:val="0"/>
          <w:color w:val="000000" w:themeColor="text1"/>
          <w:sz w:val="20"/>
          <w:szCs w:val="16"/>
          <w:lang w:eastAsia="fr-FR"/>
        </w:rPr>
      </w:pPr>
      <w:r w:rsidRPr="0004163C">
        <w:rPr>
          <w:rFonts w:eastAsia="Times New Roman" w:cstheme="minorHAnsi"/>
          <w:b w:val="0"/>
          <w:color w:val="000000" w:themeColor="text1"/>
          <w:sz w:val="20"/>
          <w:szCs w:val="16"/>
          <w:lang w:eastAsia="fr-FR"/>
        </w:rPr>
        <w:t>Ne jamais divulguer son identifiant ou son mot de passe à un tiers.</w:t>
      </w:r>
    </w:p>
    <w:p w14:paraId="5742B2A0" w14:textId="77777777" w:rsidR="0004163C" w:rsidRPr="0004163C" w:rsidRDefault="0004163C" w:rsidP="0004163C">
      <w:pPr>
        <w:pStyle w:val="Pucedeniveau1"/>
        <w:numPr>
          <w:ilvl w:val="0"/>
          <w:numId w:val="15"/>
        </w:numPr>
        <w:jc w:val="both"/>
        <w:rPr>
          <w:rFonts w:eastAsia="Times New Roman" w:cstheme="minorHAnsi"/>
          <w:b w:val="0"/>
          <w:color w:val="000000" w:themeColor="text1"/>
          <w:sz w:val="20"/>
          <w:szCs w:val="16"/>
          <w:lang w:eastAsia="fr-FR"/>
        </w:rPr>
      </w:pPr>
      <w:r w:rsidRPr="0004163C">
        <w:rPr>
          <w:rFonts w:eastAsia="Times New Roman" w:cstheme="minorHAnsi"/>
          <w:b w:val="0"/>
          <w:color w:val="000000" w:themeColor="text1"/>
          <w:sz w:val="20"/>
          <w:szCs w:val="16"/>
          <w:lang w:eastAsia="fr-FR"/>
        </w:rPr>
        <w:t>Verrouiller son ordinateur dès qu'il quitte son poste de travail.</w:t>
      </w:r>
    </w:p>
    <w:p w14:paraId="34CB95F1" w14:textId="77777777" w:rsidR="0004163C" w:rsidRPr="0004163C" w:rsidRDefault="0004163C" w:rsidP="0004163C">
      <w:pPr>
        <w:pStyle w:val="Pucedeniveau1"/>
        <w:numPr>
          <w:ilvl w:val="0"/>
          <w:numId w:val="15"/>
        </w:numPr>
        <w:jc w:val="both"/>
        <w:rPr>
          <w:rFonts w:eastAsia="Times New Roman" w:cstheme="minorHAnsi"/>
          <w:b w:val="0"/>
          <w:color w:val="000000" w:themeColor="text1"/>
          <w:sz w:val="20"/>
          <w:szCs w:val="16"/>
          <w:lang w:eastAsia="fr-FR"/>
        </w:rPr>
      </w:pPr>
      <w:r w:rsidRPr="0004163C">
        <w:rPr>
          <w:rFonts w:eastAsia="Times New Roman" w:cstheme="minorHAnsi"/>
          <w:b w:val="0"/>
          <w:color w:val="000000" w:themeColor="text1"/>
          <w:sz w:val="20"/>
          <w:szCs w:val="16"/>
          <w:lang w:eastAsia="fr-FR"/>
        </w:rPr>
        <w:t>Ne pas accéder, essayer d'accéder ou supprimer des informations qui ne relèvent pas de ses responsabilités.</w:t>
      </w:r>
    </w:p>
    <w:p w14:paraId="01441506" w14:textId="77777777" w:rsidR="0004163C" w:rsidRPr="0004163C" w:rsidRDefault="0004163C" w:rsidP="0004163C">
      <w:pPr>
        <w:pStyle w:val="Pucedeniveau1"/>
        <w:numPr>
          <w:ilvl w:val="0"/>
          <w:numId w:val="15"/>
        </w:numPr>
        <w:jc w:val="both"/>
        <w:rPr>
          <w:rFonts w:eastAsia="Times New Roman" w:cstheme="minorHAnsi"/>
          <w:b w:val="0"/>
          <w:color w:val="000000" w:themeColor="text1"/>
          <w:sz w:val="20"/>
          <w:szCs w:val="16"/>
          <w:lang w:eastAsia="fr-FR"/>
        </w:rPr>
      </w:pPr>
      <w:r w:rsidRPr="0004163C">
        <w:rPr>
          <w:rFonts w:eastAsia="Times New Roman" w:cstheme="minorHAnsi"/>
          <w:b w:val="0"/>
          <w:color w:val="000000" w:themeColor="text1"/>
          <w:sz w:val="20"/>
          <w:szCs w:val="16"/>
          <w:lang w:eastAsia="fr-FR"/>
        </w:rPr>
        <w:t>Protéger ses fichiers confidentiels liés à son travail ou contenant des données personnelles.</w:t>
      </w:r>
    </w:p>
    <w:p w14:paraId="2BE72BD2" w14:textId="77777777" w:rsidR="0004163C" w:rsidRPr="0004163C" w:rsidRDefault="0004163C" w:rsidP="0004163C">
      <w:pPr>
        <w:pStyle w:val="Pucedeniveau1"/>
        <w:numPr>
          <w:ilvl w:val="0"/>
          <w:numId w:val="15"/>
        </w:numPr>
        <w:jc w:val="both"/>
        <w:rPr>
          <w:rFonts w:eastAsia="Times New Roman" w:cstheme="minorHAnsi"/>
          <w:b w:val="0"/>
          <w:color w:val="000000" w:themeColor="text1"/>
          <w:sz w:val="20"/>
          <w:szCs w:val="16"/>
          <w:lang w:eastAsia="fr-FR"/>
        </w:rPr>
      </w:pPr>
      <w:r w:rsidRPr="0004163C">
        <w:rPr>
          <w:rFonts w:eastAsia="Times New Roman" w:cstheme="minorHAnsi"/>
          <w:b w:val="0"/>
          <w:color w:val="000000" w:themeColor="text1"/>
          <w:sz w:val="20"/>
          <w:szCs w:val="16"/>
          <w:lang w:eastAsia="fr-FR"/>
        </w:rPr>
        <w:t>Ne jamais laisser des supports informatiques contenant des données confidentielles liées au travail ou des données personnelles en accès libre.</w:t>
      </w:r>
    </w:p>
    <w:p w14:paraId="5B022727" w14:textId="77777777" w:rsidR="0041019D" w:rsidRPr="00ED2764" w:rsidRDefault="0041019D" w:rsidP="00ED2764">
      <w:pPr>
        <w:pStyle w:val="Pucedeniveau1"/>
        <w:numPr>
          <w:ilvl w:val="0"/>
          <w:numId w:val="0"/>
        </w:numPr>
        <w:ind w:left="720"/>
        <w:jc w:val="both"/>
        <w:rPr>
          <w:rFonts w:cstheme="minorHAnsi"/>
          <w:b w:val="0"/>
          <w:bCs/>
          <w:color w:val="000000" w:themeColor="text1"/>
          <w:lang w:eastAsia="fr-FR"/>
        </w:rPr>
      </w:pPr>
    </w:p>
    <w:p w14:paraId="255E4104" w14:textId="502D984C" w:rsidR="00532AAF" w:rsidRPr="00ED2764" w:rsidRDefault="00532AAF" w:rsidP="00ED2764">
      <w:pPr>
        <w:pStyle w:val="Titre2"/>
        <w:jc w:val="both"/>
        <w:rPr>
          <w:rFonts w:asciiTheme="minorHAnsi" w:hAnsiTheme="minorHAnsi" w:cstheme="minorHAnsi"/>
          <w:color w:val="000000" w:themeColor="text1"/>
        </w:rPr>
      </w:pPr>
      <w:bookmarkStart w:id="16" w:name="_Toc147149481"/>
      <w:r w:rsidRPr="00ED2764">
        <w:rPr>
          <w:rFonts w:asciiTheme="minorHAnsi" w:hAnsiTheme="minorHAnsi" w:cstheme="minorHAnsi"/>
          <w:color w:val="000000" w:themeColor="text1"/>
        </w:rPr>
        <w:t xml:space="preserve">Article </w:t>
      </w:r>
      <w:r w:rsidR="00D07B18" w:rsidRPr="00ED2764">
        <w:rPr>
          <w:rFonts w:asciiTheme="minorHAnsi" w:hAnsiTheme="minorHAnsi" w:cstheme="minorHAnsi"/>
          <w:color w:val="000000" w:themeColor="text1"/>
        </w:rPr>
        <w:t xml:space="preserve">5 </w:t>
      </w:r>
      <w:r w:rsidRPr="00ED2764">
        <w:rPr>
          <w:rFonts w:asciiTheme="minorHAnsi" w:hAnsiTheme="minorHAnsi" w:cstheme="minorHAnsi"/>
          <w:color w:val="000000" w:themeColor="text1"/>
        </w:rPr>
        <w:t xml:space="preserve">: </w:t>
      </w:r>
      <w:r w:rsidR="00D07B18" w:rsidRPr="00ED2764">
        <w:rPr>
          <w:rFonts w:asciiTheme="minorHAnsi" w:hAnsiTheme="minorHAnsi" w:cstheme="minorHAnsi"/>
          <w:color w:val="000000" w:themeColor="text1"/>
        </w:rPr>
        <w:t>Protection des données personnelles et de la propriété intellectuelle</w:t>
      </w:r>
      <w:bookmarkEnd w:id="16"/>
    </w:p>
    <w:p w14:paraId="4DABE07E" w14:textId="77777777" w:rsidR="0004163C" w:rsidRPr="0004163C" w:rsidRDefault="0004163C" w:rsidP="0004163C">
      <w:pPr>
        <w:pStyle w:val="paragraph"/>
        <w:jc w:val="both"/>
        <w:textAlignment w:val="baseline"/>
        <w:rPr>
          <w:rStyle w:val="normaltextrun"/>
          <w:rFonts w:asciiTheme="minorHAnsi" w:eastAsiaTheme="majorEastAsia" w:hAnsiTheme="minorHAnsi" w:cstheme="minorHAnsi"/>
          <w:color w:val="000000" w:themeColor="text1"/>
          <w:sz w:val="20"/>
          <w:szCs w:val="20"/>
        </w:rPr>
      </w:pPr>
      <w:r w:rsidRPr="0004163C">
        <w:rPr>
          <w:rStyle w:val="normaltextrun"/>
          <w:rFonts w:asciiTheme="minorHAnsi" w:eastAsiaTheme="majorEastAsia" w:hAnsiTheme="minorHAnsi" w:cstheme="minorHAnsi"/>
          <w:color w:val="000000" w:themeColor="text1"/>
          <w:sz w:val="20"/>
          <w:szCs w:val="20"/>
        </w:rPr>
        <w:t>En ce qui concerne le traitement de données personnelles, l'utilisateur doit se conformer au règlement (UE) 2016/679 du Parlement Européen et du Conseil du mai 2016, qui concerne la protection des données à caractère personnel et la libre circulation de ces données, communément appelé le RGPD.</w:t>
      </w:r>
    </w:p>
    <w:p w14:paraId="2C4741A1" w14:textId="77777777" w:rsidR="0004163C" w:rsidRPr="0004163C" w:rsidRDefault="0004163C" w:rsidP="0004163C">
      <w:pPr>
        <w:pStyle w:val="paragraph"/>
        <w:jc w:val="both"/>
        <w:textAlignment w:val="baseline"/>
        <w:rPr>
          <w:rStyle w:val="normaltextrun"/>
          <w:rFonts w:asciiTheme="minorHAnsi" w:eastAsiaTheme="majorEastAsia" w:hAnsiTheme="minorHAnsi" w:cstheme="minorHAnsi"/>
          <w:color w:val="000000" w:themeColor="text1"/>
          <w:sz w:val="20"/>
          <w:szCs w:val="20"/>
        </w:rPr>
      </w:pPr>
      <w:r w:rsidRPr="0004163C">
        <w:rPr>
          <w:rStyle w:val="normaltextrun"/>
          <w:rFonts w:asciiTheme="minorHAnsi" w:eastAsiaTheme="majorEastAsia" w:hAnsiTheme="minorHAnsi" w:cstheme="minorHAnsi"/>
          <w:color w:val="000000" w:themeColor="text1"/>
          <w:sz w:val="20"/>
          <w:szCs w:val="20"/>
        </w:rPr>
        <w:t>L'utilisateur est informé que les données à caractère personnel le concernant seront conservées par le service informatique pendant toute la durée de la relation contractuelle et conformément aux délais de prescription en vigueur.</w:t>
      </w:r>
    </w:p>
    <w:p w14:paraId="523A2732" w14:textId="77777777" w:rsidR="0004163C" w:rsidRPr="0004163C" w:rsidRDefault="0004163C" w:rsidP="0004163C">
      <w:pPr>
        <w:pStyle w:val="paragraph"/>
        <w:jc w:val="both"/>
        <w:textAlignment w:val="baseline"/>
        <w:rPr>
          <w:rStyle w:val="normaltextrun"/>
          <w:rFonts w:asciiTheme="minorHAnsi" w:eastAsiaTheme="majorEastAsia" w:hAnsiTheme="minorHAnsi" w:cstheme="minorHAnsi"/>
          <w:color w:val="000000" w:themeColor="text1"/>
          <w:sz w:val="20"/>
          <w:szCs w:val="20"/>
        </w:rPr>
      </w:pPr>
      <w:r w:rsidRPr="0004163C">
        <w:rPr>
          <w:rStyle w:val="normaltextrun"/>
          <w:rFonts w:asciiTheme="minorHAnsi" w:eastAsiaTheme="majorEastAsia" w:hAnsiTheme="minorHAnsi" w:cstheme="minorHAnsi"/>
          <w:color w:val="000000" w:themeColor="text1"/>
          <w:sz w:val="20"/>
          <w:szCs w:val="20"/>
        </w:rPr>
        <w:t>De plus, l'utilisateur est informé qu'il dispose de droits conformes au RGPD pour des motifs légitimes reconnus par l'entité, notamment le droit d'accès, de rectification, d'opposition, de suppression, de portabilité, de limitation du traitement, en ce qui concerne toutes les informations le concernant.</w:t>
      </w:r>
    </w:p>
    <w:p w14:paraId="0FC919F5" w14:textId="77777777" w:rsidR="0004163C" w:rsidRPr="0004163C" w:rsidRDefault="0004163C" w:rsidP="0004163C">
      <w:pPr>
        <w:pStyle w:val="paragraph"/>
        <w:jc w:val="both"/>
        <w:textAlignment w:val="baseline"/>
        <w:rPr>
          <w:rStyle w:val="normaltextrun"/>
          <w:rFonts w:asciiTheme="minorHAnsi" w:eastAsiaTheme="majorEastAsia" w:hAnsiTheme="minorHAnsi" w:cstheme="minorHAnsi"/>
          <w:color w:val="000000" w:themeColor="text1"/>
          <w:sz w:val="20"/>
          <w:szCs w:val="20"/>
        </w:rPr>
      </w:pPr>
      <w:r w:rsidRPr="0004163C">
        <w:rPr>
          <w:rStyle w:val="normaltextrun"/>
          <w:rFonts w:asciiTheme="minorHAnsi" w:eastAsiaTheme="majorEastAsia" w:hAnsiTheme="minorHAnsi" w:cstheme="minorHAnsi"/>
          <w:color w:val="000000" w:themeColor="text1"/>
          <w:sz w:val="20"/>
          <w:szCs w:val="20"/>
        </w:rPr>
        <w:t>L'entreprise a nommé un Délégué à la Protection des Données pour assurer la conformité avec le RGPD.</w:t>
      </w:r>
    </w:p>
    <w:p w14:paraId="65B698E6" w14:textId="57E8A3AB" w:rsidR="00AC7B92" w:rsidRPr="00ED2764" w:rsidRDefault="0004163C" w:rsidP="0004163C">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themeColor="text1"/>
          <w:sz w:val="20"/>
          <w:szCs w:val="20"/>
        </w:rPr>
      </w:pPr>
      <w:r w:rsidRPr="0004163C">
        <w:rPr>
          <w:rStyle w:val="normaltextrun"/>
          <w:rFonts w:asciiTheme="minorHAnsi" w:eastAsiaTheme="majorEastAsia" w:hAnsiTheme="minorHAnsi" w:cstheme="minorHAnsi"/>
          <w:color w:val="000000" w:themeColor="text1"/>
          <w:sz w:val="20"/>
          <w:szCs w:val="20"/>
        </w:rPr>
        <w:t>Il est également important de noter que l'utilisateur ne doit pas faire de copies de logiciels à des fins quelconques, telles que la reproduction, le téléchargement, la copie, la diffusion, la modification ou l'utilisation de logiciels, de bases de données, de pages web, d'images, de photographies ou d'autres créations protégées par le droit d'auteur ou tout autre droit privatif, sans avoir obtenu au préalable l'autorisation des titulaires de ces droits.</w:t>
      </w:r>
    </w:p>
    <w:p w14:paraId="43EC0CC4" w14:textId="18BB51DE" w:rsidR="00D07B18" w:rsidRPr="00ED2764" w:rsidRDefault="00D07B18" w:rsidP="00ED2764">
      <w:pPr>
        <w:pStyle w:val="Titre2"/>
        <w:jc w:val="both"/>
        <w:rPr>
          <w:rFonts w:asciiTheme="minorHAnsi" w:hAnsiTheme="minorHAnsi" w:cstheme="minorHAnsi"/>
          <w:color w:val="000000" w:themeColor="text1"/>
        </w:rPr>
      </w:pPr>
      <w:bookmarkStart w:id="17" w:name="_Toc147149482"/>
      <w:r w:rsidRPr="00ED2764">
        <w:rPr>
          <w:rFonts w:asciiTheme="minorHAnsi" w:hAnsiTheme="minorHAnsi" w:cstheme="minorHAnsi"/>
          <w:color w:val="000000" w:themeColor="text1"/>
        </w:rPr>
        <w:t>Article 6 : Utilisation d’internet</w:t>
      </w:r>
      <w:bookmarkEnd w:id="17"/>
      <w:r w:rsidRPr="00ED2764">
        <w:rPr>
          <w:rFonts w:asciiTheme="minorHAnsi" w:hAnsiTheme="minorHAnsi" w:cstheme="minorHAnsi"/>
          <w:color w:val="000000" w:themeColor="text1"/>
        </w:rPr>
        <w:t xml:space="preserve"> </w:t>
      </w:r>
    </w:p>
    <w:p w14:paraId="74A09E1F" w14:textId="77777777" w:rsidR="0004163C" w:rsidRPr="0004163C" w:rsidRDefault="0004163C" w:rsidP="0004163C">
      <w:pPr>
        <w:jc w:val="both"/>
        <w:rPr>
          <w:rStyle w:val="normaltextrun"/>
          <w:rFonts w:eastAsiaTheme="majorEastAsia" w:cstheme="minorHAnsi"/>
          <w:color w:val="000000" w:themeColor="text1"/>
          <w:sz w:val="20"/>
          <w:szCs w:val="20"/>
          <w:lang w:eastAsia="fr-FR"/>
        </w:rPr>
      </w:pPr>
      <w:r w:rsidRPr="0004163C">
        <w:rPr>
          <w:rStyle w:val="normaltextrun"/>
          <w:rFonts w:eastAsiaTheme="majorEastAsia" w:cstheme="minorHAnsi"/>
          <w:color w:val="000000" w:themeColor="text1"/>
          <w:sz w:val="20"/>
          <w:szCs w:val="20"/>
          <w:lang w:eastAsia="fr-FR"/>
        </w:rPr>
        <w:t xml:space="preserve">Internet est un outil de travail ouvert à des usages professionnels, et son utilisation doit être conforme à des principes généraux ainsi qu'aux règles spécifiques établies par les différents sites web qui le proposent. Par </w:t>
      </w:r>
      <w:r w:rsidRPr="0004163C">
        <w:rPr>
          <w:rStyle w:val="normaltextrun"/>
          <w:rFonts w:eastAsiaTheme="majorEastAsia" w:cstheme="minorHAnsi"/>
          <w:color w:val="000000" w:themeColor="text1"/>
          <w:sz w:val="20"/>
          <w:szCs w:val="20"/>
          <w:lang w:eastAsia="fr-FR"/>
        </w:rPr>
        <w:lastRenderedPageBreak/>
        <w:t>conséquent, chaque utilisateur doit faire preuve de discrétion lors de la publication ou de la collecte d'informations concernant les activités de l'entreprise.</w:t>
      </w:r>
    </w:p>
    <w:p w14:paraId="14F90650" w14:textId="77777777" w:rsidR="0004163C" w:rsidRPr="0004163C" w:rsidRDefault="0004163C" w:rsidP="0004163C">
      <w:pPr>
        <w:jc w:val="both"/>
        <w:rPr>
          <w:rStyle w:val="normaltextrun"/>
          <w:rFonts w:eastAsiaTheme="majorEastAsia" w:cstheme="minorHAnsi"/>
          <w:color w:val="000000" w:themeColor="text1"/>
          <w:sz w:val="20"/>
          <w:szCs w:val="20"/>
          <w:lang w:eastAsia="fr-FR"/>
        </w:rPr>
      </w:pPr>
      <w:r w:rsidRPr="0004163C">
        <w:rPr>
          <w:rStyle w:val="normaltextrun"/>
          <w:rFonts w:eastAsiaTheme="majorEastAsia" w:cstheme="minorHAnsi"/>
          <w:color w:val="000000" w:themeColor="text1"/>
          <w:sz w:val="20"/>
          <w:szCs w:val="20"/>
          <w:lang w:eastAsia="fr-FR"/>
        </w:rPr>
        <w:t>Il est strictement interdit à l'utilisateur d'usurper l'identité d'une autre personne ou d'intercepter les communications entre tiers. De plus, l'utilisateur ne doit pas utiliser ces services pour partager ou rendre accessibles à des tiers des données et des informations confidentielles.</w:t>
      </w:r>
    </w:p>
    <w:p w14:paraId="6852841F" w14:textId="77777777" w:rsidR="0004163C" w:rsidRPr="0004163C" w:rsidRDefault="0004163C" w:rsidP="0004163C">
      <w:pPr>
        <w:jc w:val="both"/>
        <w:rPr>
          <w:rStyle w:val="normaltextrun"/>
          <w:rFonts w:eastAsiaTheme="majorEastAsia" w:cstheme="minorHAnsi"/>
          <w:color w:val="000000" w:themeColor="text1"/>
          <w:sz w:val="20"/>
          <w:szCs w:val="20"/>
          <w:lang w:eastAsia="fr-FR"/>
        </w:rPr>
      </w:pPr>
      <w:r w:rsidRPr="0004163C">
        <w:rPr>
          <w:rStyle w:val="normaltextrun"/>
          <w:rFonts w:eastAsiaTheme="majorEastAsia" w:cstheme="minorHAnsi"/>
          <w:color w:val="000000" w:themeColor="text1"/>
          <w:sz w:val="20"/>
          <w:szCs w:val="20"/>
          <w:lang w:eastAsia="fr-FR"/>
        </w:rPr>
        <w:t>En cas de cessation, même temporaire, de l'activité professionnelle, toutes les autorisations d'accès peuvent être révoquées à tout moment.</w:t>
      </w:r>
    </w:p>
    <w:p w14:paraId="5CEA76EE" w14:textId="77777777" w:rsidR="0004163C" w:rsidRPr="0004163C" w:rsidRDefault="0004163C" w:rsidP="0004163C">
      <w:pPr>
        <w:jc w:val="both"/>
        <w:rPr>
          <w:rStyle w:val="normaltextrun"/>
          <w:rFonts w:eastAsiaTheme="majorEastAsia" w:cstheme="minorHAnsi"/>
          <w:color w:val="000000" w:themeColor="text1"/>
          <w:sz w:val="20"/>
          <w:szCs w:val="20"/>
          <w:lang w:eastAsia="fr-FR"/>
        </w:rPr>
      </w:pPr>
      <w:r w:rsidRPr="0004163C">
        <w:rPr>
          <w:rStyle w:val="normaltextrun"/>
          <w:rFonts w:eastAsiaTheme="majorEastAsia" w:cstheme="minorHAnsi"/>
          <w:color w:val="000000" w:themeColor="text1"/>
          <w:sz w:val="20"/>
          <w:szCs w:val="20"/>
          <w:lang w:eastAsia="fr-FR"/>
        </w:rPr>
        <w:t>L'accès aux sites internet à caractère pornographique, dangereux, de téléchargement illégal, de jeux en ligne ou de divertissements est formellement interdit.</w:t>
      </w:r>
    </w:p>
    <w:p w14:paraId="41A99A42" w14:textId="490BB88C" w:rsidR="00D07B18" w:rsidRPr="00ED2764" w:rsidRDefault="0004163C" w:rsidP="0004163C">
      <w:pPr>
        <w:jc w:val="both"/>
        <w:rPr>
          <w:rFonts w:cstheme="minorHAnsi"/>
          <w:color w:val="000000" w:themeColor="text1"/>
        </w:rPr>
      </w:pPr>
      <w:r w:rsidRPr="0004163C">
        <w:rPr>
          <w:rStyle w:val="normaltextrun"/>
          <w:rFonts w:eastAsiaTheme="majorEastAsia" w:cstheme="minorHAnsi"/>
          <w:b/>
          <w:bCs/>
          <w:color w:val="000000" w:themeColor="text1"/>
          <w:sz w:val="20"/>
          <w:szCs w:val="20"/>
          <w:lang w:eastAsia="fr-FR"/>
        </w:rPr>
        <w:t>Les utilisateurs sont informés et acceptent que les traces de leurs connexions soient conservées pendant au moins un an</w:t>
      </w:r>
      <w:r w:rsidRPr="0004163C">
        <w:rPr>
          <w:rStyle w:val="normaltextrun"/>
          <w:rFonts w:eastAsiaTheme="majorEastAsia" w:cstheme="minorHAnsi"/>
          <w:color w:val="000000" w:themeColor="text1"/>
          <w:sz w:val="20"/>
          <w:szCs w:val="20"/>
          <w:lang w:eastAsia="fr-FR"/>
        </w:rPr>
        <w:t>.</w:t>
      </w:r>
    </w:p>
    <w:p w14:paraId="0CF12645" w14:textId="76AF03F4" w:rsidR="00FF39C2" w:rsidRPr="00ED2764" w:rsidRDefault="00FF39C2" w:rsidP="00ED2764">
      <w:pPr>
        <w:pStyle w:val="Titre2"/>
        <w:jc w:val="both"/>
        <w:rPr>
          <w:rFonts w:asciiTheme="minorHAnsi" w:hAnsiTheme="minorHAnsi" w:cstheme="minorHAnsi"/>
          <w:color w:val="000000" w:themeColor="text1"/>
        </w:rPr>
      </w:pPr>
      <w:bookmarkStart w:id="18" w:name="_Toc147149483"/>
      <w:r w:rsidRPr="00ED2764">
        <w:rPr>
          <w:rFonts w:asciiTheme="minorHAnsi" w:hAnsiTheme="minorHAnsi" w:cstheme="minorHAnsi"/>
          <w:color w:val="000000" w:themeColor="text1"/>
        </w:rPr>
        <w:t>Article 7 : Utilisation de la messagerie d’entreprise</w:t>
      </w:r>
      <w:bookmarkEnd w:id="18"/>
    </w:p>
    <w:p w14:paraId="5F3E069C" w14:textId="77777777" w:rsidR="0004163C" w:rsidRPr="0004163C" w:rsidRDefault="0004163C" w:rsidP="0004163C">
      <w:pPr>
        <w:pStyle w:val="paragraph"/>
        <w:jc w:val="both"/>
        <w:textAlignment w:val="baseline"/>
        <w:rPr>
          <w:rStyle w:val="normaltextrun"/>
          <w:rFonts w:asciiTheme="minorHAnsi" w:eastAsiaTheme="majorEastAsia" w:hAnsiTheme="minorHAnsi" w:cstheme="minorHAnsi"/>
          <w:color w:val="000000" w:themeColor="text1"/>
          <w:sz w:val="20"/>
          <w:szCs w:val="20"/>
        </w:rPr>
      </w:pPr>
      <w:r w:rsidRPr="0004163C">
        <w:rPr>
          <w:rStyle w:val="normaltextrun"/>
          <w:rFonts w:asciiTheme="minorHAnsi" w:eastAsiaTheme="majorEastAsia" w:hAnsiTheme="minorHAnsi" w:cstheme="minorHAnsi"/>
          <w:color w:val="000000" w:themeColor="text1"/>
          <w:sz w:val="20"/>
          <w:szCs w:val="20"/>
        </w:rPr>
        <w:t>La messagerie mise à disposition des utilisateurs est destinée exclusivement à un usage professionnel. Toutefois, l'utilisation ponctuelle et raisonnable de la messagerie à des fins personnelles est tolérée, à condition qu'elle ne perturbe pas le déroulement des missions des salariés ni la sécurité du réseau informatique.</w:t>
      </w:r>
    </w:p>
    <w:p w14:paraId="661A0356" w14:textId="77777777" w:rsidR="0004163C" w:rsidRPr="0004163C" w:rsidRDefault="0004163C" w:rsidP="0004163C">
      <w:pPr>
        <w:pStyle w:val="paragraph"/>
        <w:jc w:val="both"/>
        <w:textAlignment w:val="baseline"/>
        <w:rPr>
          <w:rStyle w:val="normaltextrun"/>
          <w:rFonts w:asciiTheme="minorHAnsi" w:eastAsiaTheme="majorEastAsia" w:hAnsiTheme="minorHAnsi" w:cstheme="minorHAnsi"/>
          <w:color w:val="000000" w:themeColor="text1"/>
          <w:sz w:val="20"/>
          <w:szCs w:val="20"/>
        </w:rPr>
      </w:pPr>
      <w:r w:rsidRPr="0004163C">
        <w:rPr>
          <w:rStyle w:val="normaltextrun"/>
          <w:rFonts w:asciiTheme="minorHAnsi" w:eastAsiaTheme="majorEastAsia" w:hAnsiTheme="minorHAnsi" w:cstheme="minorHAnsi"/>
          <w:color w:val="000000" w:themeColor="text1"/>
          <w:sz w:val="20"/>
          <w:szCs w:val="20"/>
        </w:rPr>
        <w:t>Les utilisateurs doivent éviter d'envoyer des copies de messages à un nombre excessif de destinataires et veiller à limiter la diffusion des messages aux seuls destinataires concernés, afin d'éviter la saturation inutile de la messagerie et la dégradation du service.</w:t>
      </w:r>
    </w:p>
    <w:p w14:paraId="61C493AB" w14:textId="77777777" w:rsidR="0004163C" w:rsidRPr="0004163C" w:rsidRDefault="0004163C" w:rsidP="0004163C">
      <w:pPr>
        <w:pStyle w:val="paragraph"/>
        <w:jc w:val="both"/>
        <w:textAlignment w:val="baseline"/>
        <w:rPr>
          <w:rStyle w:val="normaltextrun"/>
          <w:rFonts w:asciiTheme="minorHAnsi" w:eastAsiaTheme="majorEastAsia" w:hAnsiTheme="minorHAnsi" w:cstheme="minorHAnsi"/>
          <w:color w:val="000000" w:themeColor="text1"/>
          <w:sz w:val="20"/>
          <w:szCs w:val="20"/>
        </w:rPr>
      </w:pPr>
      <w:r w:rsidRPr="0004163C">
        <w:rPr>
          <w:rStyle w:val="normaltextrun"/>
          <w:rFonts w:asciiTheme="minorHAnsi" w:eastAsiaTheme="majorEastAsia" w:hAnsiTheme="minorHAnsi" w:cstheme="minorHAnsi"/>
          <w:color w:val="000000" w:themeColor="text1"/>
          <w:sz w:val="20"/>
          <w:szCs w:val="20"/>
        </w:rPr>
        <w:t>Chaque utilisateur doit prendre les mesures nécessaires pour conserver les messages qui pourraient être indispensables ou simplement utiles en tant qu'éléments de preuve.</w:t>
      </w:r>
    </w:p>
    <w:p w14:paraId="71E5899C" w14:textId="77B8177B" w:rsidR="0004163C" w:rsidRPr="0004163C" w:rsidRDefault="0004163C" w:rsidP="0004163C">
      <w:pPr>
        <w:pStyle w:val="paragraph"/>
        <w:jc w:val="both"/>
        <w:textAlignment w:val="baseline"/>
        <w:rPr>
          <w:rStyle w:val="normaltextrun"/>
          <w:rFonts w:asciiTheme="minorHAnsi" w:eastAsiaTheme="majorEastAsia" w:hAnsiTheme="minorHAnsi" w:cstheme="minorHAnsi"/>
          <w:color w:val="000000" w:themeColor="text1"/>
          <w:sz w:val="20"/>
          <w:szCs w:val="20"/>
        </w:rPr>
      </w:pPr>
      <w:r w:rsidRPr="0004163C">
        <w:rPr>
          <w:rStyle w:val="normaltextrun"/>
          <w:rFonts w:asciiTheme="minorHAnsi" w:eastAsiaTheme="majorEastAsia" w:hAnsiTheme="minorHAnsi" w:cstheme="minorHAnsi"/>
          <w:color w:val="000000" w:themeColor="text1"/>
          <w:sz w:val="20"/>
          <w:szCs w:val="20"/>
        </w:rPr>
        <w:t>Il est important de noter que tous les messages, qu'ils soient entrants ou sortants, peuvent faire l'objet d'un filtrage automatique pour vérifier que leur contenu n'est pas malveillant. En cas de détection de virus par le filtrage, le message ne sera pas distribué, et des informations complémentaires pourront être demandées aux personnes concernées.</w:t>
      </w:r>
    </w:p>
    <w:p w14:paraId="1B625E27" w14:textId="0DDD23EE" w:rsidR="0048003B" w:rsidRPr="00ED2764" w:rsidRDefault="0004163C" w:rsidP="0004163C">
      <w:pPr>
        <w:pStyle w:val="paragraph"/>
        <w:spacing w:before="0" w:beforeAutospacing="0" w:after="0" w:afterAutospacing="0"/>
        <w:jc w:val="both"/>
        <w:textAlignment w:val="baseline"/>
        <w:rPr>
          <w:rFonts w:asciiTheme="minorHAnsi" w:hAnsiTheme="minorHAnsi" w:cstheme="minorHAnsi"/>
          <w:b/>
          <w:bCs/>
          <w:color w:val="000000" w:themeColor="text1"/>
          <w:sz w:val="20"/>
          <w:szCs w:val="20"/>
        </w:rPr>
      </w:pPr>
      <w:r w:rsidRPr="0004163C">
        <w:rPr>
          <w:rStyle w:val="normaltextrun"/>
          <w:rFonts w:asciiTheme="minorHAnsi" w:eastAsiaTheme="majorEastAsia" w:hAnsiTheme="minorHAnsi" w:cstheme="minorHAnsi"/>
          <w:color w:val="000000" w:themeColor="text1"/>
          <w:sz w:val="20"/>
          <w:szCs w:val="20"/>
        </w:rPr>
        <w:t>Il est recommandé aux utilisateurs de la messagerie de procéder régulièrement au nettoyage de leur boîte de réception en supprimant ou en archivant les messages devenus inutiles. De plus, il est conseillé d'éviter d'ouvrir des courriels suspects, de cliquer sur des pièces jointes ou des liens provenant d'expéditeurs inconnus.</w:t>
      </w:r>
    </w:p>
    <w:p w14:paraId="3337AF0A" w14:textId="77777777" w:rsidR="00FF39C2" w:rsidRPr="00ED2764" w:rsidRDefault="00FF39C2" w:rsidP="00ED2764">
      <w:pPr>
        <w:jc w:val="both"/>
        <w:rPr>
          <w:rFonts w:cstheme="minorHAnsi"/>
          <w:color w:val="000000" w:themeColor="text1"/>
        </w:rPr>
      </w:pPr>
    </w:p>
    <w:p w14:paraId="12E3B038" w14:textId="4F479D39" w:rsidR="00D07B18" w:rsidRPr="00ED2764" w:rsidRDefault="008F7CFA" w:rsidP="00ED2764">
      <w:pPr>
        <w:pStyle w:val="Titre2"/>
        <w:jc w:val="both"/>
        <w:rPr>
          <w:rFonts w:asciiTheme="minorHAnsi" w:hAnsiTheme="minorHAnsi" w:cstheme="minorHAnsi"/>
          <w:color w:val="000000" w:themeColor="text1"/>
        </w:rPr>
      </w:pPr>
      <w:bookmarkStart w:id="19" w:name="_Toc147149484"/>
      <w:r w:rsidRPr="00ED2764">
        <w:rPr>
          <w:rFonts w:asciiTheme="minorHAnsi" w:hAnsiTheme="minorHAnsi" w:cstheme="minorHAnsi"/>
          <w:color w:val="000000" w:themeColor="text1"/>
        </w:rPr>
        <w:t>Article 8 : Postes de travail</w:t>
      </w:r>
      <w:bookmarkEnd w:id="19"/>
    </w:p>
    <w:p w14:paraId="3637E877" w14:textId="77777777" w:rsidR="0004163C" w:rsidRPr="0004163C" w:rsidRDefault="0004163C" w:rsidP="0004163C">
      <w:pPr>
        <w:jc w:val="both"/>
        <w:rPr>
          <w:rFonts w:cstheme="minorHAnsi"/>
          <w:color w:val="000000" w:themeColor="text1"/>
        </w:rPr>
      </w:pPr>
      <w:r w:rsidRPr="0004163C">
        <w:rPr>
          <w:rFonts w:cstheme="minorHAnsi"/>
          <w:color w:val="000000" w:themeColor="text1"/>
        </w:rPr>
        <w:t>L'utilisateur a la responsabilité de contribuer à la sécurité globale et à une utilisation rationnelle et équitable des ressources informatiques, dans le but d'éviter leur saturation ou leur utilisation abusive à des fins personnelles.</w:t>
      </w:r>
    </w:p>
    <w:p w14:paraId="19DDF546" w14:textId="77777777" w:rsidR="0004163C" w:rsidRPr="0004163C" w:rsidRDefault="0004163C" w:rsidP="0004163C">
      <w:pPr>
        <w:jc w:val="both"/>
        <w:rPr>
          <w:rFonts w:cstheme="minorHAnsi"/>
          <w:color w:val="000000" w:themeColor="text1"/>
        </w:rPr>
      </w:pPr>
    </w:p>
    <w:p w14:paraId="73174250" w14:textId="77777777" w:rsidR="0004163C" w:rsidRPr="0004163C" w:rsidRDefault="0004163C" w:rsidP="0004163C">
      <w:pPr>
        <w:jc w:val="both"/>
        <w:rPr>
          <w:rFonts w:cstheme="minorHAnsi"/>
          <w:color w:val="000000" w:themeColor="text1"/>
        </w:rPr>
      </w:pPr>
      <w:r w:rsidRPr="0004163C">
        <w:rPr>
          <w:rFonts w:cstheme="minorHAnsi"/>
          <w:color w:val="000000" w:themeColor="text1"/>
        </w:rPr>
        <w:t>Chaque poste de travail de l'utilisateur doit être équipé d'un logiciel antivirus actif et mis à jour. L'utilisateur est tenu de s'assurer que son poste dispose d'une solution antivirus conforme aux exigences de l'entreprise.</w:t>
      </w:r>
    </w:p>
    <w:p w14:paraId="5E57E6A1" w14:textId="77777777" w:rsidR="0004163C" w:rsidRPr="0004163C" w:rsidRDefault="0004163C" w:rsidP="0004163C">
      <w:pPr>
        <w:jc w:val="both"/>
        <w:rPr>
          <w:rFonts w:cstheme="minorHAnsi"/>
          <w:color w:val="000000" w:themeColor="text1"/>
        </w:rPr>
      </w:pPr>
    </w:p>
    <w:p w14:paraId="6D379A28" w14:textId="77777777" w:rsidR="0004163C" w:rsidRPr="0004163C" w:rsidRDefault="0004163C" w:rsidP="0004163C">
      <w:pPr>
        <w:jc w:val="both"/>
        <w:rPr>
          <w:rFonts w:cstheme="minorHAnsi"/>
          <w:color w:val="000000" w:themeColor="text1"/>
        </w:rPr>
      </w:pPr>
      <w:r w:rsidRPr="0004163C">
        <w:rPr>
          <w:rFonts w:cstheme="minorHAnsi"/>
          <w:color w:val="000000" w:themeColor="text1"/>
        </w:rPr>
        <w:t>Le partage de dossiers et de fichiers en réseau entre utilisateurs doit respecter les exigences de la charte informatique en matière de confidentialité et d'intégrité des données. Pour chaque partage, des autorisations nominatives (utilisateur ou groupe d'utilisateurs) et des attributs d'accès spécifiques doivent être établis, tels que la lecture ou l'écriture.</w:t>
      </w:r>
    </w:p>
    <w:p w14:paraId="0921F169" w14:textId="77777777" w:rsidR="0004163C" w:rsidRPr="0004163C" w:rsidRDefault="0004163C" w:rsidP="0004163C">
      <w:pPr>
        <w:jc w:val="both"/>
        <w:rPr>
          <w:rFonts w:cstheme="minorHAnsi"/>
          <w:color w:val="000000" w:themeColor="text1"/>
        </w:rPr>
      </w:pPr>
    </w:p>
    <w:p w14:paraId="76370CCD" w14:textId="77777777" w:rsidR="0004163C" w:rsidRPr="0004163C" w:rsidRDefault="0004163C" w:rsidP="0004163C">
      <w:pPr>
        <w:jc w:val="both"/>
        <w:rPr>
          <w:rFonts w:cstheme="minorHAnsi"/>
          <w:color w:val="000000" w:themeColor="text1"/>
        </w:rPr>
      </w:pPr>
      <w:r w:rsidRPr="0004163C">
        <w:rPr>
          <w:rFonts w:cstheme="minorHAnsi"/>
          <w:color w:val="000000" w:themeColor="text1"/>
        </w:rPr>
        <w:t>La configuration des ordinateurs portables doit être conforme aux règles de sécurité en vigueur au sein de l'entreprise, ce qui inclut l'utilisation d'antivirus, la mise à jour régulière des systèmes et la mise en place de la double authentification lorsque nécessaire.</w:t>
      </w:r>
    </w:p>
    <w:p w14:paraId="38F31580" w14:textId="77777777" w:rsidR="0004163C" w:rsidRPr="0004163C" w:rsidRDefault="0004163C" w:rsidP="0004163C">
      <w:pPr>
        <w:jc w:val="both"/>
        <w:rPr>
          <w:rFonts w:cstheme="minorHAnsi"/>
          <w:color w:val="000000" w:themeColor="text1"/>
        </w:rPr>
      </w:pPr>
    </w:p>
    <w:p w14:paraId="00387A06" w14:textId="608CA13F" w:rsidR="00D07B18" w:rsidRPr="00ED2764" w:rsidRDefault="0004163C" w:rsidP="0004163C">
      <w:pPr>
        <w:jc w:val="both"/>
        <w:rPr>
          <w:rFonts w:cstheme="minorHAnsi"/>
          <w:color w:val="000000" w:themeColor="text1"/>
        </w:rPr>
      </w:pPr>
      <w:r w:rsidRPr="0004163C">
        <w:rPr>
          <w:rFonts w:cstheme="minorHAnsi"/>
          <w:color w:val="000000" w:themeColor="text1"/>
        </w:rPr>
        <w:lastRenderedPageBreak/>
        <w:t>La sécurité des données doit être respectée par les utilisateurs, où qu'ils se trouvent, afin de préserver l'intégrité et la confidentialité des informations de l'entreprise.</w:t>
      </w:r>
    </w:p>
    <w:p w14:paraId="571477A2" w14:textId="46AF2A36" w:rsidR="008F7CFA" w:rsidRPr="00ED2764" w:rsidRDefault="008F7CFA" w:rsidP="00ED2764">
      <w:pPr>
        <w:pStyle w:val="Titre2"/>
        <w:jc w:val="both"/>
        <w:rPr>
          <w:rFonts w:asciiTheme="minorHAnsi" w:hAnsiTheme="minorHAnsi" w:cstheme="minorHAnsi"/>
          <w:color w:val="000000" w:themeColor="text1"/>
        </w:rPr>
      </w:pPr>
      <w:bookmarkStart w:id="20" w:name="_Toc147149485"/>
      <w:r w:rsidRPr="00ED2764">
        <w:rPr>
          <w:rFonts w:asciiTheme="minorHAnsi" w:hAnsiTheme="minorHAnsi" w:cstheme="minorHAnsi"/>
          <w:color w:val="000000" w:themeColor="text1"/>
        </w:rPr>
        <w:t xml:space="preserve">Article 9 : </w:t>
      </w:r>
      <w:r w:rsidR="001B6B44" w:rsidRPr="00ED2764">
        <w:rPr>
          <w:rFonts w:asciiTheme="minorHAnsi" w:hAnsiTheme="minorHAnsi" w:cstheme="minorHAnsi"/>
          <w:color w:val="000000" w:themeColor="text1"/>
        </w:rPr>
        <w:t>Equipements nomades</w:t>
      </w:r>
      <w:bookmarkEnd w:id="20"/>
    </w:p>
    <w:p w14:paraId="6B4BEC92" w14:textId="77777777" w:rsidR="0004163C" w:rsidRPr="0004163C" w:rsidRDefault="0004163C" w:rsidP="0004163C">
      <w:pPr>
        <w:rPr>
          <w:sz w:val="20"/>
          <w:szCs w:val="20"/>
        </w:rPr>
      </w:pPr>
    </w:p>
    <w:p w14:paraId="2A88B768" w14:textId="77777777" w:rsidR="0004163C" w:rsidRDefault="0004163C" w:rsidP="0004163C">
      <w:r w:rsidRPr="0004163C">
        <w:rPr>
          <w:b/>
          <w:bCs/>
        </w:rPr>
        <w:t>Gestion des supports amovibles</w:t>
      </w:r>
      <w:r w:rsidRPr="0004163C">
        <w:t xml:space="preserve"> : </w:t>
      </w:r>
    </w:p>
    <w:p w14:paraId="5ABF9A3E" w14:textId="3EB7C18B" w:rsidR="0004163C" w:rsidRPr="0004163C" w:rsidRDefault="0004163C" w:rsidP="0004163C">
      <w:r w:rsidRPr="0004163C">
        <w:t>Les disques amovibles peuvent constituer une source potentielle d'attaques contre la sécurité. Il est impératif de maintenir le logiciel d'analyse activé en permanence pour se prémunir contre ces menaces. Lors de l'insertion d'une clé USB ou d'un disque amovible, l'utilisateur doit attendre la fin de l'analyse du support avant de l'utiliser.</w:t>
      </w:r>
    </w:p>
    <w:p w14:paraId="038D2A72" w14:textId="77777777" w:rsidR="0004163C" w:rsidRPr="0004163C" w:rsidRDefault="0004163C" w:rsidP="0004163C">
      <w:r w:rsidRPr="0004163C">
        <w:rPr>
          <w:b/>
          <w:bCs/>
        </w:rPr>
        <w:t>Précautions lors des déplacements</w:t>
      </w:r>
      <w:r w:rsidRPr="0004163C">
        <w:t xml:space="preserve"> : Lorsque cela est techniquement possible, les dispositifs d'information et de communication nomades doivent bénéficier d'une sécurisation spécifique, en fonction de la sensibilité des documents qu'ils peuvent stocker. De plus, lors des déplacements en transport en commun, il est recommandé d'éteindre l'ordinateur portable pour garantir le chiffrement des données transportées.</w:t>
      </w:r>
    </w:p>
    <w:p w14:paraId="59A21CCC" w14:textId="77777777" w:rsidR="0004163C" w:rsidRPr="0004163C" w:rsidRDefault="0004163C" w:rsidP="0004163C">
      <w:r w:rsidRPr="0004163C">
        <w:rPr>
          <w:b/>
          <w:bCs/>
        </w:rPr>
        <w:t>Utilisation des réseaux Wi-Fi publics</w:t>
      </w:r>
      <w:r w:rsidRPr="0004163C">
        <w:t xml:space="preserve"> : En situation de mobilité, il est préférable de se connecter à Internet en utilisant son abonnement téléphonique (3G ou 4G) plutôt que les réseaux Wi-Fi publics. Ces derniers sont souvent mal sécurisés et peuvent être surveillés ou usurpés par des pirates.</w:t>
      </w:r>
    </w:p>
    <w:p w14:paraId="3B379F97" w14:textId="77777777" w:rsidR="0004163C" w:rsidRPr="0004163C" w:rsidRDefault="0004163C" w:rsidP="0004163C">
      <w:r w:rsidRPr="0004163C">
        <w:rPr>
          <w:b/>
          <w:bCs/>
        </w:rPr>
        <w:t>Utilisation des téléphones mobiles</w:t>
      </w:r>
      <w:r w:rsidRPr="0004163C">
        <w:t xml:space="preserve"> : Dans les locaux de l'entreprise, l'utilisation des téléphones mobiles personnels est autorisée dans certaines limites, notamment :</w:t>
      </w:r>
    </w:p>
    <w:p w14:paraId="5FF249C2" w14:textId="77777777" w:rsidR="0004163C" w:rsidRPr="0004163C" w:rsidRDefault="0004163C" w:rsidP="00D96F2D">
      <w:pPr>
        <w:pStyle w:val="Paragraphedeliste"/>
        <w:numPr>
          <w:ilvl w:val="0"/>
          <w:numId w:val="16"/>
        </w:numPr>
      </w:pPr>
      <w:r w:rsidRPr="0004163C">
        <w:t>Ne pas prendre de photos ni filmer à l'intérieur de l'entreprise sans autorisation.</w:t>
      </w:r>
    </w:p>
    <w:p w14:paraId="6D047283" w14:textId="77777777" w:rsidR="0004163C" w:rsidRPr="0004163C" w:rsidRDefault="0004163C" w:rsidP="00D96F2D">
      <w:pPr>
        <w:pStyle w:val="Paragraphedeliste"/>
        <w:numPr>
          <w:ilvl w:val="0"/>
          <w:numId w:val="16"/>
        </w:numPr>
      </w:pPr>
      <w:r w:rsidRPr="0004163C">
        <w:t>En cas de vol, de perte ou de détérioration du matériel, il est nécessaire de contacter immédiatement l'entreprise, qui prendra les mesures appropriées, telles que la déclaration aux assurances, la suppression des accès au système d'information, l'échange, la réparation ou le remplacement du matériel. En ce qui concerne les équipements personnels, il est également recommandé de prévenir l'entreprise afin que les administrateurs puissent prendre les mesures nécessaires, comme la suppression éventuelle des données, etc.</w:t>
      </w:r>
    </w:p>
    <w:p w14:paraId="5EAA0007" w14:textId="77777777" w:rsidR="0004163C" w:rsidRPr="0004163C" w:rsidRDefault="0004163C" w:rsidP="00D96F2D">
      <w:pPr>
        <w:pStyle w:val="Paragraphedeliste"/>
        <w:numPr>
          <w:ilvl w:val="0"/>
          <w:numId w:val="16"/>
        </w:numPr>
      </w:pPr>
      <w:r w:rsidRPr="0004163C">
        <w:t>L'utilisation des téléphones portables comporte des risques particuliers pour la confidentialité des messages, notamment en cas de perte ou de vol. Par conséquent, il est conseillé de verrouiller automatiquement ces appareils lorsqu'ils ne sont pas utilisés pendant quelques minutes, afin de prévenir tout accès non autorisé aux données qu'ils contiennent. Il est également recommandé de désactiver l'affichage des courriers électroniques entrants sur l'écran de verrouillage du téléphone.</w:t>
      </w:r>
    </w:p>
    <w:p w14:paraId="3ACFF0DF" w14:textId="77777777" w:rsidR="0004163C" w:rsidRDefault="0004163C" w:rsidP="0004163C">
      <w:pPr>
        <w:rPr>
          <w:b/>
          <w:bCs/>
        </w:rPr>
      </w:pPr>
      <w:r w:rsidRPr="00D96F2D">
        <w:rPr>
          <w:b/>
          <w:bCs/>
        </w:rPr>
        <w:t>Enjeux de sécurité liés au télétravail :</w:t>
      </w:r>
    </w:p>
    <w:p w14:paraId="3AE8266A" w14:textId="48858BDB" w:rsidR="00D96F2D" w:rsidRPr="00D96F2D" w:rsidRDefault="00D96F2D" w:rsidP="0004163C">
      <w:r w:rsidRPr="00D96F2D">
        <w:t>En télétravail, il est essentiel :</w:t>
      </w:r>
    </w:p>
    <w:p w14:paraId="56587D2B" w14:textId="77777777" w:rsidR="0004163C" w:rsidRPr="0004163C" w:rsidRDefault="0004163C" w:rsidP="00D96F2D">
      <w:pPr>
        <w:pStyle w:val="Paragraphedeliste"/>
        <w:numPr>
          <w:ilvl w:val="0"/>
          <w:numId w:val="18"/>
        </w:numPr>
      </w:pPr>
      <w:r w:rsidRPr="0004163C">
        <w:t>Il est essentiel de maintenir une séparation stricte entre les usages personnel et professionnel en créant des comptes distincts avec des droits limités, des mots de passe forts et en évitant le partage avec d'autres personnes.</w:t>
      </w:r>
    </w:p>
    <w:p w14:paraId="1BC6B284" w14:textId="77777777" w:rsidR="0004163C" w:rsidRPr="0004163C" w:rsidRDefault="0004163C" w:rsidP="00D96F2D">
      <w:pPr>
        <w:pStyle w:val="Paragraphedeliste"/>
        <w:numPr>
          <w:ilvl w:val="0"/>
          <w:numId w:val="18"/>
        </w:numPr>
      </w:pPr>
      <w:r w:rsidRPr="0004163C">
        <w:t>Chiffrer les disques durs et effectuer des sauvegardes régulières.</w:t>
      </w:r>
    </w:p>
    <w:p w14:paraId="30BB27E7" w14:textId="77777777" w:rsidR="0004163C" w:rsidRPr="0004163C" w:rsidRDefault="0004163C" w:rsidP="00D96F2D">
      <w:pPr>
        <w:pStyle w:val="Paragraphedeliste"/>
        <w:numPr>
          <w:ilvl w:val="0"/>
          <w:numId w:val="18"/>
        </w:numPr>
      </w:pPr>
      <w:r w:rsidRPr="0004163C">
        <w:t>Assurer le bon paramétrage de la box Internet, notamment en vérifiant le mot de passe d'accès administrateur, en le modifiant s'il est faible et en mettant à jour le logiciel interne.</w:t>
      </w:r>
    </w:p>
    <w:p w14:paraId="16F69A5E" w14:textId="77777777" w:rsidR="0004163C" w:rsidRPr="0004163C" w:rsidRDefault="0004163C" w:rsidP="00D96F2D">
      <w:pPr>
        <w:pStyle w:val="Paragraphedeliste"/>
        <w:numPr>
          <w:ilvl w:val="0"/>
          <w:numId w:val="18"/>
        </w:numPr>
      </w:pPr>
      <w:r w:rsidRPr="0004163C">
        <w:t>En ce qui concerne le Wi-Fi, activer l'option de chiffrement WPA2 ou WPA3 avec un mot de passe long et complexe, désactiver la fonction WPS et supprimer le Wi-Fi invité. Éviter les accès partagés avec des tiers.</w:t>
      </w:r>
    </w:p>
    <w:p w14:paraId="0D8CCCA3" w14:textId="77777777" w:rsidR="0004163C" w:rsidRPr="0004163C" w:rsidRDefault="0004163C" w:rsidP="00D96F2D">
      <w:pPr>
        <w:pStyle w:val="Paragraphedeliste"/>
        <w:numPr>
          <w:ilvl w:val="0"/>
          <w:numId w:val="18"/>
        </w:numPr>
      </w:pPr>
      <w:r w:rsidRPr="0004163C">
        <w:t>Utiliser des mots de passe longs et complexes.</w:t>
      </w:r>
    </w:p>
    <w:p w14:paraId="6D933D70" w14:textId="77777777" w:rsidR="0004163C" w:rsidRPr="0004163C" w:rsidRDefault="0004163C" w:rsidP="00D96F2D">
      <w:pPr>
        <w:pStyle w:val="Paragraphedeliste"/>
        <w:numPr>
          <w:ilvl w:val="0"/>
          <w:numId w:val="18"/>
        </w:numPr>
      </w:pPr>
      <w:r w:rsidRPr="0004163C">
        <w:lastRenderedPageBreak/>
        <w:t>Limiter les applications installées aux seules provenant de plates-formes officielles.</w:t>
      </w:r>
    </w:p>
    <w:p w14:paraId="44A8E2AE" w14:textId="77777777" w:rsidR="0004163C" w:rsidRPr="0004163C" w:rsidRDefault="0004163C" w:rsidP="00D96F2D">
      <w:pPr>
        <w:pStyle w:val="Paragraphedeliste"/>
        <w:numPr>
          <w:ilvl w:val="0"/>
          <w:numId w:val="18"/>
        </w:numPr>
      </w:pPr>
      <w:r w:rsidRPr="0004163C">
        <w:t>Respecter la charte informatique de l'entreprise.</w:t>
      </w:r>
    </w:p>
    <w:p w14:paraId="1E0D03C1" w14:textId="77777777" w:rsidR="0004163C" w:rsidRPr="0004163C" w:rsidRDefault="0004163C" w:rsidP="00D96F2D">
      <w:pPr>
        <w:pStyle w:val="Paragraphedeliste"/>
        <w:numPr>
          <w:ilvl w:val="0"/>
          <w:numId w:val="18"/>
        </w:numPr>
      </w:pPr>
      <w:r w:rsidRPr="0004163C">
        <w:t>Faire preuve de vigilance face aux tentatives d'hameçonnage.</w:t>
      </w:r>
    </w:p>
    <w:p w14:paraId="7455D515" w14:textId="77777777" w:rsidR="0004163C" w:rsidRPr="0004163C" w:rsidRDefault="0004163C" w:rsidP="00D96F2D">
      <w:pPr>
        <w:pStyle w:val="Paragraphedeliste"/>
        <w:numPr>
          <w:ilvl w:val="0"/>
          <w:numId w:val="18"/>
        </w:numPr>
      </w:pPr>
      <w:r w:rsidRPr="0004163C">
        <w:t>Prendre des précautions lors de l'utilisation des équipements et des accès professionnels.</w:t>
      </w:r>
    </w:p>
    <w:p w14:paraId="0DE28077" w14:textId="77777777" w:rsidR="007D1D96" w:rsidRPr="00ED2764" w:rsidRDefault="007D1D96" w:rsidP="00ED2764">
      <w:pPr>
        <w:pStyle w:val="Pucedeniveau1"/>
        <w:numPr>
          <w:ilvl w:val="0"/>
          <w:numId w:val="0"/>
        </w:numPr>
        <w:ind w:left="720" w:hanging="360"/>
        <w:jc w:val="both"/>
        <w:rPr>
          <w:rFonts w:cstheme="minorHAnsi"/>
          <w:b w:val="0"/>
          <w:bCs/>
          <w:color w:val="000000" w:themeColor="text1"/>
        </w:rPr>
      </w:pPr>
    </w:p>
    <w:p w14:paraId="6C2BBE23" w14:textId="652A4298" w:rsidR="00B15B21" w:rsidRPr="00ED2764" w:rsidRDefault="00B15B21" w:rsidP="00ED2764">
      <w:pPr>
        <w:jc w:val="both"/>
        <w:rPr>
          <w:rFonts w:cstheme="minorHAnsi"/>
          <w:color w:val="000000" w:themeColor="text1"/>
          <w:szCs w:val="20"/>
        </w:rPr>
      </w:pPr>
    </w:p>
    <w:p w14:paraId="09772491" w14:textId="2D3F78E1" w:rsidR="00D96F2D" w:rsidRPr="00D96F2D" w:rsidRDefault="00B15B21" w:rsidP="00D96F2D">
      <w:pPr>
        <w:pStyle w:val="Titre2"/>
        <w:jc w:val="both"/>
        <w:rPr>
          <w:rFonts w:asciiTheme="minorHAnsi" w:hAnsiTheme="minorHAnsi" w:cstheme="minorHAnsi"/>
          <w:color w:val="000000" w:themeColor="text1"/>
        </w:rPr>
      </w:pPr>
      <w:bookmarkStart w:id="21" w:name="_Toc147149491"/>
      <w:r w:rsidRPr="00ED2764">
        <w:rPr>
          <w:rFonts w:asciiTheme="minorHAnsi" w:hAnsiTheme="minorHAnsi" w:cstheme="minorHAnsi"/>
          <w:color w:val="000000" w:themeColor="text1"/>
        </w:rPr>
        <w:t>Article 1</w:t>
      </w:r>
      <w:r w:rsidR="005978DD" w:rsidRPr="00ED2764">
        <w:rPr>
          <w:rFonts w:asciiTheme="minorHAnsi" w:hAnsiTheme="minorHAnsi" w:cstheme="minorHAnsi"/>
          <w:color w:val="000000" w:themeColor="text1"/>
        </w:rPr>
        <w:t>0</w:t>
      </w:r>
      <w:r w:rsidRPr="00ED2764">
        <w:rPr>
          <w:rFonts w:asciiTheme="minorHAnsi" w:hAnsiTheme="minorHAnsi" w:cstheme="minorHAnsi"/>
          <w:color w:val="000000" w:themeColor="text1"/>
        </w:rPr>
        <w:t xml:space="preserve"> : Publication sur les réseaux sociaux en cas des activités professionnelles</w:t>
      </w:r>
      <w:bookmarkEnd w:id="21"/>
    </w:p>
    <w:p w14:paraId="3AC27D48" w14:textId="77777777" w:rsidR="00D96F2D" w:rsidRPr="00D96F2D" w:rsidRDefault="00D96F2D" w:rsidP="00D96F2D">
      <w:pPr>
        <w:rPr>
          <w:lang w:eastAsia="fr-FR"/>
        </w:rPr>
      </w:pPr>
      <w:r w:rsidRPr="00D96F2D">
        <w:rPr>
          <w:lang w:eastAsia="fr-FR"/>
        </w:rPr>
        <w:t>La charte d'utilisation des réseaux sociaux vise à définir les orientations, le ton et la position que l'entreprise souhaite adopter sur les médias sociaux. Elle sert également à informer sur les obligations concernant le contenu diffusé. Voici les principales directives de cette charte :</w:t>
      </w:r>
    </w:p>
    <w:p w14:paraId="524D0C3F" w14:textId="77777777" w:rsidR="00D96F2D" w:rsidRPr="00D96F2D" w:rsidRDefault="00D96F2D" w:rsidP="00D96F2D">
      <w:pPr>
        <w:pStyle w:val="Paragraphedeliste"/>
        <w:numPr>
          <w:ilvl w:val="0"/>
          <w:numId w:val="21"/>
        </w:numPr>
        <w:rPr>
          <w:lang w:eastAsia="fr-FR"/>
        </w:rPr>
      </w:pPr>
      <w:r w:rsidRPr="00D96F2D">
        <w:rPr>
          <w:lang w:eastAsia="fr-FR"/>
        </w:rPr>
        <w:t>Les personnes responsables des comptes publics de l'entreprise sur les réseaux sociaux doivent suivre les directives fournies par l'entreprise.</w:t>
      </w:r>
    </w:p>
    <w:p w14:paraId="70DBA599" w14:textId="77777777" w:rsidR="00D96F2D" w:rsidRPr="00D96F2D" w:rsidRDefault="00D96F2D" w:rsidP="00D96F2D">
      <w:pPr>
        <w:pStyle w:val="Paragraphedeliste"/>
        <w:numPr>
          <w:ilvl w:val="0"/>
          <w:numId w:val="21"/>
        </w:numPr>
        <w:rPr>
          <w:lang w:eastAsia="fr-FR"/>
        </w:rPr>
      </w:pPr>
      <w:r w:rsidRPr="00D96F2D">
        <w:rPr>
          <w:lang w:eastAsia="fr-FR"/>
        </w:rPr>
        <w:t>Une fois que vous avez indiqué votre affiliation à l'entreprise sur les réseaux sociaux, tout ce que vous publiez doit refléter les valeurs de l'entreprise et respecter les principes éthiques de celle-ci.</w:t>
      </w:r>
    </w:p>
    <w:p w14:paraId="356CE12F" w14:textId="77777777" w:rsidR="00D96F2D" w:rsidRPr="00D96F2D" w:rsidRDefault="00D96F2D" w:rsidP="00D96F2D">
      <w:pPr>
        <w:pStyle w:val="Paragraphedeliste"/>
        <w:numPr>
          <w:ilvl w:val="0"/>
          <w:numId w:val="21"/>
        </w:numPr>
        <w:rPr>
          <w:lang w:eastAsia="fr-FR"/>
        </w:rPr>
      </w:pPr>
      <w:r w:rsidRPr="00D96F2D">
        <w:rPr>
          <w:lang w:eastAsia="fr-FR"/>
        </w:rPr>
        <w:t>Il est strictement interdit de partager un contenu confidentiel client ou de divulguer des informations de propriété intellectuelle sur les réseaux sociaux.</w:t>
      </w:r>
    </w:p>
    <w:p w14:paraId="2D0792A1" w14:textId="77777777" w:rsidR="00D96F2D" w:rsidRPr="00D96F2D" w:rsidRDefault="00D96F2D" w:rsidP="00D96F2D">
      <w:pPr>
        <w:pStyle w:val="Paragraphedeliste"/>
        <w:numPr>
          <w:ilvl w:val="0"/>
          <w:numId w:val="21"/>
        </w:numPr>
        <w:rPr>
          <w:lang w:eastAsia="fr-FR"/>
        </w:rPr>
      </w:pPr>
      <w:r w:rsidRPr="00D96F2D">
        <w:rPr>
          <w:lang w:eastAsia="fr-FR"/>
        </w:rPr>
        <w:t>Le comportement en ligne doit être en accord avec le code de conduite éthique.</w:t>
      </w:r>
    </w:p>
    <w:p w14:paraId="1690FA11" w14:textId="77777777" w:rsidR="00D96F2D" w:rsidRPr="00D96F2D" w:rsidRDefault="00D96F2D" w:rsidP="00D96F2D">
      <w:pPr>
        <w:pStyle w:val="Paragraphedeliste"/>
        <w:numPr>
          <w:ilvl w:val="0"/>
          <w:numId w:val="21"/>
        </w:numPr>
        <w:rPr>
          <w:lang w:eastAsia="fr-FR"/>
        </w:rPr>
      </w:pPr>
      <w:r w:rsidRPr="00D96F2D">
        <w:rPr>
          <w:lang w:eastAsia="fr-FR"/>
        </w:rPr>
        <w:t>Il est interdit d'adopter un comportement en ligne inacceptable, telles que des remarques désobligeantes, des tentatives de maltraitance, d'intimidation ou de harcèlement, des insultes, ou la publication de contenu haineux, diffamatoire, menaçant, discriminatoire ou pornographique.</w:t>
      </w:r>
    </w:p>
    <w:p w14:paraId="52D60DE7" w14:textId="77777777" w:rsidR="00D96F2D" w:rsidRPr="00D96F2D" w:rsidRDefault="00D96F2D" w:rsidP="00D96F2D">
      <w:pPr>
        <w:pStyle w:val="Paragraphedeliste"/>
        <w:numPr>
          <w:ilvl w:val="0"/>
          <w:numId w:val="21"/>
        </w:numPr>
        <w:rPr>
          <w:lang w:eastAsia="fr-FR"/>
        </w:rPr>
      </w:pPr>
      <w:r w:rsidRPr="00D96F2D">
        <w:rPr>
          <w:lang w:eastAsia="fr-FR"/>
        </w:rPr>
        <w:t>Il est interdit de publier du contenu discriminatoire basé sur des critères tels que la culture, la langue, la religion, l'orientation sexuelle, le genre, la race, l'origine nationale, etc.</w:t>
      </w:r>
    </w:p>
    <w:p w14:paraId="78E04BCE" w14:textId="77777777" w:rsidR="00D96F2D" w:rsidRPr="00D96F2D" w:rsidRDefault="00D96F2D" w:rsidP="00D96F2D">
      <w:pPr>
        <w:pStyle w:val="Paragraphedeliste"/>
        <w:numPr>
          <w:ilvl w:val="0"/>
          <w:numId w:val="21"/>
        </w:numPr>
        <w:rPr>
          <w:lang w:eastAsia="fr-FR"/>
        </w:rPr>
      </w:pPr>
      <w:r w:rsidRPr="00D96F2D">
        <w:rPr>
          <w:lang w:eastAsia="fr-FR"/>
        </w:rPr>
        <w:t>La protection constante des données confidentielles et de toute autre information personnelle concernant les clients est essentielle.</w:t>
      </w:r>
    </w:p>
    <w:p w14:paraId="4FC90576" w14:textId="77777777" w:rsidR="00D96F2D" w:rsidRPr="00D96F2D" w:rsidRDefault="00D96F2D" w:rsidP="00D96F2D">
      <w:pPr>
        <w:pStyle w:val="Paragraphedeliste"/>
        <w:numPr>
          <w:ilvl w:val="0"/>
          <w:numId w:val="21"/>
        </w:numPr>
        <w:rPr>
          <w:lang w:eastAsia="fr-FR"/>
        </w:rPr>
      </w:pPr>
      <w:r w:rsidRPr="00D96F2D">
        <w:rPr>
          <w:lang w:eastAsia="fr-FR"/>
        </w:rPr>
        <w:t>Les Conditions Générales d'Utilisation (CGU) des réseaux sociaux utilisés doivent être respectées.</w:t>
      </w:r>
    </w:p>
    <w:p w14:paraId="6DE361CC" w14:textId="77777777" w:rsidR="00D96F2D" w:rsidRPr="00D96F2D" w:rsidRDefault="00D96F2D" w:rsidP="00D96F2D">
      <w:pPr>
        <w:pStyle w:val="Paragraphedeliste"/>
        <w:numPr>
          <w:ilvl w:val="0"/>
          <w:numId w:val="21"/>
        </w:numPr>
        <w:rPr>
          <w:lang w:eastAsia="fr-FR"/>
        </w:rPr>
      </w:pPr>
      <w:r w:rsidRPr="00D96F2D">
        <w:rPr>
          <w:lang w:eastAsia="fr-FR"/>
        </w:rPr>
        <w:t>Les mots de passe doivent répondre à des critères stricts, tels que leur longueur et leur aléatoire, et doivent être changés régulièrement. Ils doivent être considérés comme inviolables et ne doivent pas être partagés entre les utilisateurs.</w:t>
      </w:r>
    </w:p>
    <w:p w14:paraId="472BB875" w14:textId="77777777" w:rsidR="00D96F2D" w:rsidRPr="00D96F2D" w:rsidRDefault="00D96F2D" w:rsidP="00D96F2D">
      <w:pPr>
        <w:pStyle w:val="Paragraphedeliste"/>
        <w:numPr>
          <w:ilvl w:val="0"/>
          <w:numId w:val="21"/>
        </w:numPr>
        <w:rPr>
          <w:lang w:eastAsia="fr-FR"/>
        </w:rPr>
      </w:pPr>
      <w:r w:rsidRPr="00D96F2D">
        <w:rPr>
          <w:lang w:eastAsia="fr-FR"/>
        </w:rPr>
        <w:t>Lorsqu'un employé quitte l'entreprise, un processus de départ doit être suivi. Les accès aux réseaux sociaux doivent être révoqués pour les comptes ou profils personnels qui étaient liés à l'entreprise, et les mots de passe partagés doivent être modifiés.</w:t>
      </w:r>
    </w:p>
    <w:p w14:paraId="25965C96" w14:textId="146AAD14" w:rsidR="00326BD7" w:rsidRPr="00ED2764" w:rsidRDefault="00326BD7" w:rsidP="00ED2764">
      <w:pPr>
        <w:ind w:left="1080"/>
        <w:jc w:val="both"/>
        <w:textAlignment w:val="baseline"/>
        <w:rPr>
          <w:rFonts w:eastAsia="Times New Roman" w:cstheme="minorHAnsi"/>
          <w:b/>
          <w:bCs/>
          <w:color w:val="000000" w:themeColor="text1"/>
          <w:szCs w:val="20"/>
          <w:lang w:eastAsia="fr-FR"/>
        </w:rPr>
      </w:pPr>
    </w:p>
    <w:p w14:paraId="4A1D7C5B" w14:textId="1974CB7B" w:rsidR="005F6A08" w:rsidRPr="00ED2764" w:rsidRDefault="005F6A08" w:rsidP="00ED2764">
      <w:pPr>
        <w:pStyle w:val="Titre2"/>
        <w:ind w:left="360"/>
        <w:jc w:val="both"/>
        <w:rPr>
          <w:rFonts w:asciiTheme="minorHAnsi" w:hAnsiTheme="minorHAnsi" w:cstheme="minorHAnsi"/>
          <w:color w:val="000000" w:themeColor="text1"/>
        </w:rPr>
      </w:pPr>
      <w:bookmarkStart w:id="22" w:name="_Toc147149492"/>
      <w:r w:rsidRPr="00ED2764">
        <w:rPr>
          <w:rFonts w:asciiTheme="minorHAnsi" w:hAnsiTheme="minorHAnsi" w:cstheme="minorHAnsi"/>
          <w:color w:val="000000" w:themeColor="text1"/>
        </w:rPr>
        <w:t>Article 1</w:t>
      </w:r>
      <w:r w:rsidR="005978DD" w:rsidRPr="00ED2764">
        <w:rPr>
          <w:rFonts w:asciiTheme="minorHAnsi" w:hAnsiTheme="minorHAnsi" w:cstheme="minorHAnsi"/>
          <w:color w:val="000000" w:themeColor="text1"/>
        </w:rPr>
        <w:t>1</w:t>
      </w:r>
      <w:r w:rsidRPr="00ED2764">
        <w:rPr>
          <w:rFonts w:asciiTheme="minorHAnsi" w:hAnsiTheme="minorHAnsi" w:cstheme="minorHAnsi"/>
          <w:color w:val="000000" w:themeColor="text1"/>
        </w:rPr>
        <w:t xml:space="preserve"> : Manquement à la charte</w:t>
      </w:r>
      <w:bookmarkEnd w:id="22"/>
    </w:p>
    <w:p w14:paraId="567FC07D" w14:textId="6B5F5A99" w:rsidR="008A52E5" w:rsidRPr="00ED2764" w:rsidRDefault="00D96F2D" w:rsidP="00ED2764">
      <w:pPr>
        <w:jc w:val="both"/>
        <w:rPr>
          <w:rFonts w:cstheme="minorHAnsi"/>
          <w:color w:val="000000" w:themeColor="text1"/>
        </w:rPr>
      </w:pPr>
      <w:r w:rsidRPr="00D96F2D">
        <w:rPr>
          <w:rStyle w:val="normaltextrun"/>
          <w:rFonts w:cstheme="minorHAnsi"/>
          <w:color w:val="000000" w:themeColor="text1"/>
          <w:szCs w:val="20"/>
          <w:shd w:val="clear" w:color="auto" w:fill="FFFFFF"/>
        </w:rPr>
        <w:t>Le non-respect des règles énoncées dans cette charte peut entraîner la suspension, voire la suppression, de l'accès aux outils de communication pour les contrevenants. En fonction de la gravité de l'infraction, des sanctions disciplinaires peuvent être prises conformément à la réglementation en vigueur dans la fonction publique territoriale, et une procédure pénale peut être engagée. Il est donc essentiel de respecter scrupuleusement les directives de cette charte pour éviter de telles conséquences.</w:t>
      </w:r>
    </w:p>
    <w:p w14:paraId="3A5E5852" w14:textId="607D918D" w:rsidR="00B6474F" w:rsidRPr="00ED2764" w:rsidRDefault="00EE60B7" w:rsidP="00ED2764">
      <w:pPr>
        <w:pStyle w:val="Titre1"/>
        <w:ind w:left="357" w:hanging="357"/>
        <w:jc w:val="both"/>
        <w:rPr>
          <w:rFonts w:asciiTheme="minorHAnsi" w:hAnsiTheme="minorHAnsi" w:cstheme="minorHAnsi"/>
          <w:color w:val="000000" w:themeColor="text1"/>
        </w:rPr>
      </w:pPr>
      <w:bookmarkStart w:id="23" w:name="_Toc147149494"/>
      <w:r w:rsidRPr="00ED2764">
        <w:rPr>
          <w:rFonts w:asciiTheme="minorHAnsi" w:hAnsiTheme="minorHAnsi" w:cstheme="minorHAnsi"/>
          <w:color w:val="000000" w:themeColor="text1"/>
        </w:rPr>
        <w:lastRenderedPageBreak/>
        <w:t>ENGAGEMENT</w:t>
      </w:r>
      <w:r w:rsidR="00B6474F" w:rsidRPr="00ED2764">
        <w:rPr>
          <w:rFonts w:asciiTheme="minorHAnsi" w:hAnsiTheme="minorHAnsi" w:cstheme="minorHAnsi"/>
          <w:color w:val="000000" w:themeColor="text1"/>
        </w:rPr>
        <w:t xml:space="preserve"> utilisateur</w:t>
      </w:r>
      <w:bookmarkEnd w:id="23"/>
    </w:p>
    <w:p w14:paraId="0565247C" w14:textId="77777777" w:rsidR="00B6474F" w:rsidRPr="00ED2764" w:rsidRDefault="00B6474F" w:rsidP="00ED2764">
      <w:pPr>
        <w:jc w:val="both"/>
        <w:rPr>
          <w:rFonts w:cstheme="minorHAnsi"/>
          <w:color w:val="000000" w:themeColor="text1"/>
        </w:rPr>
      </w:pPr>
    </w:p>
    <w:p w14:paraId="0654DBE2" w14:textId="77777777" w:rsidR="0084594F" w:rsidRPr="00686A95" w:rsidRDefault="00B6474F" w:rsidP="00ED2764">
      <w:pPr>
        <w:pStyle w:val="paragraph"/>
        <w:spacing w:before="0" w:beforeAutospacing="0" w:after="0" w:afterAutospacing="0"/>
        <w:jc w:val="both"/>
        <w:textAlignment w:val="baseline"/>
        <w:rPr>
          <w:rStyle w:val="normaltextrun"/>
          <w:rFonts w:asciiTheme="minorHAnsi" w:eastAsiaTheme="majorEastAsia" w:hAnsiTheme="minorHAnsi" w:cstheme="minorHAnsi"/>
          <w:color w:val="000000" w:themeColor="text1"/>
        </w:rPr>
      </w:pPr>
      <w:r w:rsidRPr="00ED2764">
        <w:rPr>
          <w:rStyle w:val="normaltextrun"/>
          <w:rFonts w:asciiTheme="minorHAnsi" w:eastAsiaTheme="majorEastAsia" w:hAnsiTheme="minorHAnsi" w:cstheme="minorHAnsi"/>
          <w:color w:val="000000" w:themeColor="text1"/>
          <w:sz w:val="20"/>
          <w:szCs w:val="20"/>
        </w:rPr>
        <w:t xml:space="preserve">En </w:t>
      </w:r>
      <w:r w:rsidRPr="00686A95">
        <w:rPr>
          <w:rStyle w:val="normaltextrun"/>
          <w:rFonts w:asciiTheme="minorHAnsi" w:eastAsiaTheme="majorEastAsia" w:hAnsiTheme="minorHAnsi" w:cstheme="minorHAnsi"/>
          <w:color w:val="000000" w:themeColor="text1"/>
        </w:rPr>
        <w:t>signant ce document, je déclare comprendre les droits, devoirs et les risques décrits dans la Charte Informatique, adhérer à celle-ci et m’engager à la respecter. </w:t>
      </w:r>
    </w:p>
    <w:p w14:paraId="0084156B" w14:textId="51C3414E" w:rsidR="0084594F" w:rsidRPr="00686A95" w:rsidRDefault="0084594F" w:rsidP="00ED2764">
      <w:pPr>
        <w:jc w:val="both"/>
        <w:rPr>
          <w:rFonts w:cstheme="minorHAnsi"/>
          <w:color w:val="000000" w:themeColor="text1"/>
        </w:rPr>
      </w:pPr>
      <w:r w:rsidRPr="00686A95">
        <w:rPr>
          <w:rFonts w:cstheme="minorHAnsi"/>
          <w:color w:val="000000" w:themeColor="text1"/>
        </w:rPr>
        <w:t xml:space="preserve">En cas de non-respect des principes énoncés dans cette charte, que ce soit intentionnel ou par négligence, l’utilisateur sera soumis à un processus disciplinaire interne dont la sanction pourra aller du simple avertissement au licenciement pour faute grave. Ces sanctions pourront être complétées par des poursuites judiciaires dans le cas </w:t>
      </w:r>
      <w:proofErr w:type="spellStart"/>
      <w:r w:rsidRPr="00686A95">
        <w:rPr>
          <w:rFonts w:cstheme="minorHAnsi"/>
          <w:color w:val="000000" w:themeColor="text1"/>
        </w:rPr>
        <w:t>ou</w:t>
      </w:r>
      <w:proofErr w:type="spellEnd"/>
      <w:r w:rsidRPr="00686A95">
        <w:rPr>
          <w:rFonts w:cstheme="minorHAnsi"/>
          <w:color w:val="000000" w:themeColor="text1"/>
        </w:rPr>
        <w:t xml:space="preserve"> </w:t>
      </w:r>
      <w:r w:rsidR="005978DD" w:rsidRPr="00686A95">
        <w:rPr>
          <w:rFonts w:cstheme="minorHAnsi"/>
          <w:color w:val="000000" w:themeColor="text1"/>
        </w:rPr>
        <w:t>L’entreprise</w:t>
      </w:r>
      <w:r w:rsidRPr="00686A95">
        <w:rPr>
          <w:rFonts w:cstheme="minorHAnsi"/>
          <w:color w:val="000000" w:themeColor="text1"/>
        </w:rPr>
        <w:t xml:space="preserve"> aurait subi un lourd préjudice. </w:t>
      </w:r>
    </w:p>
    <w:p w14:paraId="766AFF17" w14:textId="5FE8F03A" w:rsidR="00B6474F" w:rsidRPr="00686A95" w:rsidRDefault="00B6474F" w:rsidP="00ED2764">
      <w:pPr>
        <w:pStyle w:val="paragraph"/>
        <w:spacing w:before="0" w:beforeAutospacing="0" w:after="0" w:afterAutospacing="0"/>
        <w:jc w:val="both"/>
        <w:textAlignment w:val="baseline"/>
        <w:rPr>
          <w:rFonts w:asciiTheme="minorHAnsi" w:hAnsiTheme="minorHAnsi" w:cstheme="minorHAnsi"/>
          <w:color w:val="000000" w:themeColor="text1"/>
        </w:rPr>
      </w:pPr>
      <w:r w:rsidRPr="00686A95">
        <w:rPr>
          <w:rStyle w:val="eop"/>
          <w:rFonts w:asciiTheme="minorHAnsi" w:eastAsiaTheme="majorEastAsia" w:hAnsiTheme="minorHAnsi" w:cstheme="minorHAnsi"/>
          <w:color w:val="000000" w:themeColor="text1"/>
        </w:rPr>
        <w:t> </w:t>
      </w:r>
    </w:p>
    <w:p w14:paraId="01C8FB7D" w14:textId="7228FF78" w:rsidR="00B6474F" w:rsidRPr="00686A95" w:rsidRDefault="005978DD" w:rsidP="00ED2764">
      <w:pPr>
        <w:pStyle w:val="paragraph"/>
        <w:spacing w:before="0" w:beforeAutospacing="0" w:after="0" w:afterAutospacing="0"/>
        <w:jc w:val="both"/>
        <w:textAlignment w:val="baseline"/>
        <w:rPr>
          <w:rFonts w:asciiTheme="minorHAnsi" w:hAnsiTheme="minorHAnsi" w:cstheme="minorHAnsi"/>
          <w:b/>
          <w:bCs/>
          <w:color w:val="000000" w:themeColor="text1"/>
        </w:rPr>
      </w:pPr>
      <w:r w:rsidRPr="00686A95">
        <w:rPr>
          <w:rStyle w:val="normaltextrun"/>
          <w:rFonts w:asciiTheme="minorHAnsi" w:eastAsiaTheme="majorEastAsia" w:hAnsiTheme="minorHAnsi" w:cstheme="minorHAnsi"/>
          <w:b/>
          <w:bCs/>
          <w:color w:val="000000" w:themeColor="text1"/>
        </w:rPr>
        <w:t>L’entreprise</w:t>
      </w:r>
      <w:r w:rsidR="00B6474F" w:rsidRPr="00686A95">
        <w:rPr>
          <w:rStyle w:val="normaltextrun"/>
          <w:rFonts w:asciiTheme="minorHAnsi" w:eastAsiaTheme="majorEastAsia" w:hAnsiTheme="minorHAnsi" w:cstheme="minorHAnsi"/>
          <w:b/>
          <w:bCs/>
          <w:color w:val="000000" w:themeColor="text1"/>
        </w:rPr>
        <w:t xml:space="preserve"> à la possibilité de se retourner contre les utilisateurs en cas d’utilisation des ressources à fins illégales, illicites, de nature à porter atteinte à l’entreprise ou en cas d'abus ou d'usages contraire à la charte</w:t>
      </w:r>
      <w:r w:rsidR="00B6474F" w:rsidRPr="00686A95">
        <w:rPr>
          <w:rStyle w:val="eop"/>
          <w:rFonts w:asciiTheme="minorHAnsi" w:eastAsiaTheme="majorEastAsia" w:hAnsiTheme="minorHAnsi" w:cstheme="minorHAnsi"/>
          <w:b/>
          <w:bCs/>
          <w:color w:val="000000" w:themeColor="text1"/>
        </w:rPr>
        <w:t> </w:t>
      </w:r>
    </w:p>
    <w:p w14:paraId="16648DB4" w14:textId="77777777" w:rsidR="00B6474F" w:rsidRPr="00686A95" w:rsidRDefault="00B6474F" w:rsidP="00ED2764">
      <w:pPr>
        <w:pStyle w:val="paragraph"/>
        <w:spacing w:before="0" w:beforeAutospacing="0" w:after="0" w:afterAutospacing="0"/>
        <w:jc w:val="both"/>
        <w:textAlignment w:val="baseline"/>
        <w:rPr>
          <w:rFonts w:asciiTheme="minorHAnsi" w:hAnsiTheme="minorHAnsi" w:cstheme="minorHAnsi"/>
          <w:color w:val="000000" w:themeColor="text1"/>
        </w:rPr>
      </w:pPr>
      <w:r w:rsidRPr="00686A95">
        <w:rPr>
          <w:rStyle w:val="eop"/>
          <w:rFonts w:asciiTheme="minorHAnsi" w:eastAsiaTheme="majorEastAsia" w:hAnsiTheme="minorHAnsi" w:cstheme="minorHAnsi"/>
          <w:color w:val="000000" w:themeColor="text1"/>
        </w:rPr>
        <w:t> </w:t>
      </w:r>
    </w:p>
    <w:p w14:paraId="2A9CFB13" w14:textId="77777777" w:rsidR="00B6474F" w:rsidRPr="00686A95" w:rsidRDefault="00B6474F" w:rsidP="00ED2764">
      <w:pPr>
        <w:pStyle w:val="paragraph"/>
        <w:spacing w:before="0" w:beforeAutospacing="0" w:after="0" w:afterAutospacing="0"/>
        <w:jc w:val="both"/>
        <w:textAlignment w:val="baseline"/>
        <w:rPr>
          <w:rFonts w:asciiTheme="minorHAnsi" w:hAnsiTheme="minorHAnsi" w:cstheme="minorHAnsi"/>
          <w:color w:val="000000" w:themeColor="text1"/>
        </w:rPr>
      </w:pPr>
      <w:r w:rsidRPr="00686A95">
        <w:rPr>
          <w:rStyle w:val="normaltextrun"/>
          <w:rFonts w:asciiTheme="minorHAnsi" w:eastAsiaTheme="majorEastAsia" w:hAnsiTheme="minorHAnsi" w:cstheme="minorHAnsi"/>
          <w:color w:val="000000" w:themeColor="text1"/>
        </w:rPr>
        <w:t>Pour la bonne forme, nous vous serions obligés de bien vouloir nous retourner le deuxième exemplaire de cette annexe revêtu de votre signature précédée de la mention "lu et approuvé". </w:t>
      </w:r>
      <w:r w:rsidRPr="00686A95">
        <w:rPr>
          <w:rStyle w:val="eop"/>
          <w:rFonts w:asciiTheme="minorHAnsi" w:eastAsiaTheme="majorEastAsia" w:hAnsiTheme="minorHAnsi" w:cstheme="minorHAnsi"/>
          <w:color w:val="000000" w:themeColor="text1"/>
        </w:rPr>
        <w:t> </w:t>
      </w:r>
    </w:p>
    <w:p w14:paraId="6358D9B9" w14:textId="77777777" w:rsidR="00B6474F" w:rsidRPr="00686A95" w:rsidRDefault="00B6474F" w:rsidP="00ED2764">
      <w:pPr>
        <w:pStyle w:val="paragraph"/>
        <w:spacing w:before="0" w:beforeAutospacing="0" w:after="0" w:afterAutospacing="0"/>
        <w:jc w:val="both"/>
        <w:textAlignment w:val="baseline"/>
        <w:rPr>
          <w:rFonts w:asciiTheme="minorHAnsi" w:hAnsiTheme="minorHAnsi" w:cstheme="minorHAnsi"/>
          <w:color w:val="000000" w:themeColor="text1"/>
        </w:rPr>
      </w:pPr>
      <w:r w:rsidRPr="00686A95">
        <w:rPr>
          <w:rStyle w:val="eop"/>
          <w:rFonts w:asciiTheme="minorHAnsi" w:eastAsiaTheme="majorEastAsia" w:hAnsiTheme="minorHAnsi" w:cstheme="minorHAnsi"/>
          <w:color w:val="000000" w:themeColor="text1"/>
        </w:rPr>
        <w:t> </w:t>
      </w:r>
    </w:p>
    <w:p w14:paraId="62A57588" w14:textId="77777777" w:rsidR="00B6474F" w:rsidRPr="00686A95" w:rsidRDefault="00B6474F" w:rsidP="00ED2764">
      <w:pPr>
        <w:pStyle w:val="paragraph"/>
        <w:spacing w:before="0" w:beforeAutospacing="0" w:after="0" w:afterAutospacing="0"/>
        <w:jc w:val="both"/>
        <w:textAlignment w:val="baseline"/>
        <w:rPr>
          <w:rFonts w:asciiTheme="minorHAnsi" w:hAnsiTheme="minorHAnsi" w:cstheme="minorHAnsi"/>
          <w:color w:val="000000" w:themeColor="text1"/>
        </w:rPr>
      </w:pPr>
      <w:r w:rsidRPr="00686A95">
        <w:rPr>
          <w:rStyle w:val="normaltextrun"/>
          <w:rFonts w:asciiTheme="minorHAnsi" w:eastAsiaTheme="majorEastAsia" w:hAnsiTheme="minorHAnsi" w:cstheme="minorHAnsi"/>
          <w:color w:val="000000" w:themeColor="text1"/>
        </w:rPr>
        <w:t>Fait à _____________, le __ / __ / ____ </w:t>
      </w:r>
      <w:r w:rsidRPr="00686A95">
        <w:rPr>
          <w:rStyle w:val="eop"/>
          <w:rFonts w:asciiTheme="minorHAnsi" w:eastAsiaTheme="majorEastAsia" w:hAnsiTheme="minorHAnsi" w:cstheme="minorHAnsi"/>
          <w:color w:val="000000" w:themeColor="text1"/>
        </w:rPr>
        <w:t> </w:t>
      </w:r>
    </w:p>
    <w:p w14:paraId="009ACEC2" w14:textId="77777777" w:rsidR="00B6474F" w:rsidRPr="00686A95" w:rsidRDefault="00B6474F" w:rsidP="00ED2764">
      <w:pPr>
        <w:pStyle w:val="paragraph"/>
        <w:spacing w:before="0" w:beforeAutospacing="0" w:after="0" w:afterAutospacing="0"/>
        <w:jc w:val="both"/>
        <w:textAlignment w:val="baseline"/>
        <w:rPr>
          <w:rFonts w:asciiTheme="minorHAnsi" w:hAnsiTheme="minorHAnsi" w:cstheme="minorHAnsi"/>
          <w:color w:val="000000" w:themeColor="text1"/>
        </w:rPr>
      </w:pPr>
      <w:r w:rsidRPr="00686A95">
        <w:rPr>
          <w:rStyle w:val="eop"/>
          <w:rFonts w:asciiTheme="minorHAnsi" w:eastAsiaTheme="majorEastAsia" w:hAnsiTheme="minorHAnsi" w:cstheme="minorHAnsi"/>
          <w:color w:val="000000" w:themeColor="text1"/>
        </w:rPr>
        <w:t> </w:t>
      </w:r>
    </w:p>
    <w:p w14:paraId="4DFA8E9D" w14:textId="77777777" w:rsidR="00B6474F" w:rsidRPr="00686A95" w:rsidRDefault="00B6474F" w:rsidP="00ED2764">
      <w:pPr>
        <w:pStyle w:val="paragraph"/>
        <w:spacing w:before="0" w:beforeAutospacing="0" w:after="0" w:afterAutospacing="0"/>
        <w:jc w:val="both"/>
        <w:textAlignment w:val="baseline"/>
        <w:rPr>
          <w:rFonts w:asciiTheme="minorHAnsi" w:hAnsiTheme="minorHAnsi" w:cstheme="minorHAnsi"/>
          <w:color w:val="000000" w:themeColor="text1"/>
        </w:rPr>
      </w:pPr>
      <w:r w:rsidRPr="00686A95">
        <w:rPr>
          <w:rStyle w:val="normaltextrun"/>
          <w:rFonts w:asciiTheme="minorHAnsi" w:eastAsiaTheme="majorEastAsia" w:hAnsiTheme="minorHAnsi" w:cstheme="minorHAnsi"/>
          <w:color w:val="000000" w:themeColor="text1"/>
        </w:rPr>
        <w:t>En deux exemplaires. </w:t>
      </w:r>
      <w:r w:rsidRPr="00686A95">
        <w:rPr>
          <w:rStyle w:val="eop"/>
          <w:rFonts w:asciiTheme="minorHAnsi" w:eastAsiaTheme="majorEastAsia" w:hAnsiTheme="minorHAnsi" w:cstheme="minorHAnsi"/>
          <w:color w:val="000000" w:themeColor="text1"/>
        </w:rPr>
        <w:t> </w:t>
      </w:r>
    </w:p>
    <w:p w14:paraId="203E0856" w14:textId="77777777" w:rsidR="00B6474F" w:rsidRPr="00686A95" w:rsidRDefault="00B6474F" w:rsidP="00ED2764">
      <w:pPr>
        <w:pStyle w:val="paragraph"/>
        <w:spacing w:before="0" w:beforeAutospacing="0" w:after="0" w:afterAutospacing="0"/>
        <w:jc w:val="both"/>
        <w:textAlignment w:val="baseline"/>
        <w:rPr>
          <w:rFonts w:asciiTheme="minorHAnsi" w:hAnsiTheme="minorHAnsi" w:cstheme="minorHAnsi"/>
          <w:color w:val="000000" w:themeColor="text1"/>
        </w:rPr>
      </w:pPr>
      <w:r w:rsidRPr="00686A95">
        <w:rPr>
          <w:rStyle w:val="eop"/>
          <w:rFonts w:asciiTheme="minorHAnsi" w:eastAsiaTheme="majorEastAsia" w:hAnsiTheme="minorHAnsi" w:cstheme="minorHAnsi"/>
          <w:color w:val="000000" w:themeColor="text1"/>
        </w:rPr>
        <w:t> </w:t>
      </w:r>
    </w:p>
    <w:p w14:paraId="06D28E62" w14:textId="77777777" w:rsidR="00B6474F" w:rsidRPr="00686A95" w:rsidRDefault="00B6474F" w:rsidP="00ED2764">
      <w:pPr>
        <w:pStyle w:val="paragraph"/>
        <w:spacing w:before="0" w:beforeAutospacing="0" w:after="0" w:afterAutospacing="0"/>
        <w:jc w:val="both"/>
        <w:textAlignment w:val="baseline"/>
        <w:rPr>
          <w:rFonts w:asciiTheme="minorHAnsi" w:hAnsiTheme="minorHAnsi" w:cstheme="minorHAnsi"/>
          <w:b/>
          <w:bCs/>
          <w:color w:val="000000" w:themeColor="text1"/>
        </w:rPr>
      </w:pPr>
      <w:r w:rsidRPr="00686A95">
        <w:rPr>
          <w:rStyle w:val="normaltextrun"/>
          <w:rFonts w:asciiTheme="minorHAnsi" w:eastAsiaTheme="majorEastAsia" w:hAnsiTheme="minorHAnsi" w:cstheme="minorHAnsi"/>
          <w:color w:val="000000" w:themeColor="text1"/>
        </w:rPr>
        <w:t>Nom Prénom :</w:t>
      </w:r>
      <w:r w:rsidRPr="00686A95">
        <w:rPr>
          <w:rStyle w:val="eop"/>
          <w:rFonts w:asciiTheme="minorHAnsi" w:eastAsiaTheme="majorEastAsia" w:hAnsiTheme="minorHAnsi" w:cstheme="minorHAnsi"/>
          <w:b/>
          <w:bCs/>
          <w:color w:val="000000" w:themeColor="text1"/>
        </w:rPr>
        <w:t> </w:t>
      </w:r>
    </w:p>
    <w:p w14:paraId="1BE16662" w14:textId="1472B264" w:rsidR="00686A95" w:rsidRPr="00686A95" w:rsidRDefault="00686A95">
      <w:pPr>
        <w:rPr>
          <w:rFonts w:cstheme="minorHAnsi"/>
          <w:color w:val="000000" w:themeColor="text1"/>
        </w:rPr>
      </w:pPr>
      <w:r w:rsidRPr="00686A95">
        <w:rPr>
          <w:rFonts w:cstheme="minorHAnsi"/>
          <w:color w:val="000000" w:themeColor="text1"/>
        </w:rPr>
        <w:br w:type="page"/>
      </w:r>
    </w:p>
    <w:p w14:paraId="1C41C557" w14:textId="19841949" w:rsidR="00EB19AA" w:rsidRPr="00ED2764" w:rsidRDefault="00A5415A" w:rsidP="00ED2764">
      <w:pPr>
        <w:pStyle w:val="Titre1"/>
        <w:ind w:left="357" w:hanging="357"/>
        <w:jc w:val="both"/>
        <w:rPr>
          <w:rFonts w:asciiTheme="minorHAnsi" w:hAnsiTheme="minorHAnsi" w:cstheme="minorHAnsi"/>
          <w:color w:val="000000" w:themeColor="text1"/>
        </w:rPr>
      </w:pPr>
      <w:bookmarkStart w:id="24" w:name="_Toc147149495"/>
      <w:r>
        <w:rPr>
          <w:rFonts w:asciiTheme="minorHAnsi" w:hAnsiTheme="minorHAnsi" w:cstheme="minorHAnsi"/>
          <w:color w:val="000000" w:themeColor="text1"/>
        </w:rPr>
        <w:lastRenderedPageBreak/>
        <w:t>A</w:t>
      </w:r>
      <w:r w:rsidR="00EB19AA" w:rsidRPr="00ED2764">
        <w:rPr>
          <w:rFonts w:asciiTheme="minorHAnsi" w:hAnsiTheme="minorHAnsi" w:cstheme="minorHAnsi"/>
          <w:color w:val="000000" w:themeColor="text1"/>
        </w:rPr>
        <w:t>nnexe : Rappel des principes lois françaises</w:t>
      </w:r>
      <w:bookmarkEnd w:id="24"/>
    </w:p>
    <w:p w14:paraId="223C4E15" w14:textId="77777777" w:rsidR="00EB19AA" w:rsidRPr="00686A95" w:rsidRDefault="00EB19AA" w:rsidP="00ED2764">
      <w:pPr>
        <w:pStyle w:val="Default"/>
        <w:jc w:val="both"/>
        <w:rPr>
          <w:rFonts w:asciiTheme="minorHAnsi" w:hAnsiTheme="minorHAnsi" w:cstheme="minorHAnsi"/>
          <w:color w:val="000000" w:themeColor="text1"/>
        </w:rPr>
      </w:pPr>
      <w:r w:rsidRPr="00ED2764">
        <w:rPr>
          <w:rFonts w:asciiTheme="minorHAnsi" w:hAnsiTheme="minorHAnsi" w:cstheme="minorHAnsi"/>
          <w:color w:val="000000" w:themeColor="text1"/>
          <w:sz w:val="20"/>
          <w:szCs w:val="20"/>
        </w:rPr>
        <w:t xml:space="preserve">Il </w:t>
      </w:r>
      <w:r w:rsidRPr="00686A95">
        <w:rPr>
          <w:rFonts w:asciiTheme="minorHAnsi" w:hAnsiTheme="minorHAnsi" w:cstheme="minorHAnsi"/>
          <w:color w:val="000000" w:themeColor="text1"/>
        </w:rPr>
        <w:t xml:space="preserve">est rappelé que toute personne sur le sol français doit respecter la législation française en particulier dans le domaine de la sécurité informatique. </w:t>
      </w:r>
    </w:p>
    <w:p w14:paraId="370BDECC" w14:textId="77777777" w:rsidR="00ED2764" w:rsidRPr="00686A95" w:rsidRDefault="00ED2764" w:rsidP="00C13BFB"/>
    <w:p w14:paraId="0960E555" w14:textId="77777777" w:rsidR="00ED2764" w:rsidRPr="00686A95" w:rsidRDefault="00ED2764" w:rsidP="00C83322">
      <w:r w:rsidRPr="00686A95">
        <w:t xml:space="preserve">Protection des Données personnelles : </w:t>
      </w:r>
    </w:p>
    <w:p w14:paraId="734B16A1" w14:textId="77777777" w:rsidR="00ED2764" w:rsidRPr="00686A95" w:rsidRDefault="00ED2764" w:rsidP="00ED2764">
      <w:pPr>
        <w:pStyle w:val="Paragraphedeliste"/>
        <w:numPr>
          <w:ilvl w:val="0"/>
          <w:numId w:val="8"/>
        </w:numPr>
        <w:rPr>
          <w:rFonts w:cstheme="minorHAnsi"/>
          <w:color w:val="000000" w:themeColor="text1"/>
        </w:rPr>
      </w:pPr>
      <w:r w:rsidRPr="00686A95">
        <w:t>Directive 95/46/CE du Parlement Européen et du Conseil, du 24 octobre 1995, relative à la protection des personnes physiques à l’égard du traitement des données à caractère personnel et à la libre circulation de ces données, publiée au journal officiel n° L 281 du 23/11/1995</w:t>
      </w:r>
    </w:p>
    <w:p w14:paraId="7F06B013" w14:textId="3E9DD4B8" w:rsidR="00ED2764" w:rsidRPr="00686A95" w:rsidRDefault="00ED2764" w:rsidP="00C83322">
      <w:r w:rsidRPr="00686A95">
        <w:t>Code Civil :</w:t>
      </w:r>
    </w:p>
    <w:p w14:paraId="6ADA074B" w14:textId="4F8FBA4F" w:rsidR="00ED2764" w:rsidRPr="00686A95" w:rsidRDefault="00ED2764" w:rsidP="00ED2764">
      <w:pPr>
        <w:pStyle w:val="Paragraphedeliste"/>
        <w:numPr>
          <w:ilvl w:val="0"/>
          <w:numId w:val="8"/>
        </w:numPr>
        <w:rPr>
          <w:rFonts w:cstheme="minorHAnsi"/>
          <w:color w:val="000000" w:themeColor="text1"/>
        </w:rPr>
      </w:pPr>
      <w:r w:rsidRPr="00686A95">
        <w:t xml:space="preserve">Article 9 : droit au respect de la vie privée Code du travail : </w:t>
      </w:r>
    </w:p>
    <w:p w14:paraId="2F9F28D0" w14:textId="77777777" w:rsidR="00ED2764" w:rsidRPr="00686A95" w:rsidRDefault="00ED2764" w:rsidP="00ED2764">
      <w:pPr>
        <w:pStyle w:val="Paragraphedeliste"/>
        <w:numPr>
          <w:ilvl w:val="0"/>
          <w:numId w:val="8"/>
        </w:numPr>
        <w:rPr>
          <w:rFonts w:cstheme="minorHAnsi"/>
          <w:color w:val="000000" w:themeColor="text1"/>
        </w:rPr>
      </w:pPr>
      <w:r w:rsidRPr="00686A95">
        <w:t xml:space="preserve">Articles L. 1121-1, L.2323-32 et L.1224-4 </w:t>
      </w:r>
    </w:p>
    <w:p w14:paraId="409D3000" w14:textId="77777777" w:rsidR="00ED2764" w:rsidRPr="00686A95" w:rsidRDefault="00ED2764" w:rsidP="00ED2764">
      <w:pPr>
        <w:ind w:left="360"/>
      </w:pPr>
    </w:p>
    <w:p w14:paraId="3910B11E" w14:textId="70BDE8E9" w:rsidR="00ED2764" w:rsidRPr="00686A95" w:rsidRDefault="00ED2764" w:rsidP="00C83322">
      <w:r w:rsidRPr="00686A95">
        <w:t>Protection des Données personnelles :</w:t>
      </w:r>
    </w:p>
    <w:p w14:paraId="6ECF242E" w14:textId="748307D3" w:rsidR="00ED2764" w:rsidRPr="00686A95" w:rsidRDefault="00ED2764" w:rsidP="00ED2764">
      <w:pPr>
        <w:pStyle w:val="Paragraphedeliste"/>
        <w:numPr>
          <w:ilvl w:val="0"/>
          <w:numId w:val="8"/>
        </w:numPr>
        <w:rPr>
          <w:rFonts w:cstheme="minorHAnsi"/>
          <w:color w:val="000000" w:themeColor="text1"/>
        </w:rPr>
      </w:pPr>
      <w:r w:rsidRPr="00686A95">
        <w:t xml:space="preserve">Loi n°78-17 du 6 janvier 1978 relative à l’informatique, aux fichiers et aux libertés, dite Informatique et Libertés, modifiée le 6 août 2004 </w:t>
      </w:r>
    </w:p>
    <w:p w14:paraId="2F481D08" w14:textId="77777777" w:rsidR="00ED2764" w:rsidRPr="00686A95" w:rsidRDefault="00ED2764" w:rsidP="00ED2764">
      <w:pPr>
        <w:pStyle w:val="Paragraphedeliste"/>
        <w:rPr>
          <w:rFonts w:cstheme="minorHAnsi"/>
          <w:color w:val="000000" w:themeColor="text1"/>
        </w:rPr>
      </w:pPr>
    </w:p>
    <w:p w14:paraId="6F01F38C" w14:textId="77777777" w:rsidR="00ED2764" w:rsidRPr="00686A95" w:rsidRDefault="00ED2764" w:rsidP="00C83322">
      <w:r w:rsidRPr="00686A95">
        <w:t>Code pénal :</w:t>
      </w:r>
    </w:p>
    <w:p w14:paraId="2CC1C357" w14:textId="11E76F7D" w:rsidR="00ED2764" w:rsidRPr="00686A95" w:rsidRDefault="00ED2764" w:rsidP="00ED2764">
      <w:pPr>
        <w:pStyle w:val="Paragraphedeliste"/>
        <w:numPr>
          <w:ilvl w:val="0"/>
          <w:numId w:val="8"/>
        </w:numPr>
      </w:pPr>
      <w:r w:rsidRPr="00686A95">
        <w:t xml:space="preserve">Diffamation publique et diffamation </w:t>
      </w:r>
      <w:r w:rsidRPr="00686A95">
        <w:t>privée :</w:t>
      </w:r>
      <w:r w:rsidRPr="00686A95">
        <w:t xml:space="preserve"> Loi du 29 juillet 1881 et R621-1 et R621-2</w:t>
      </w:r>
    </w:p>
    <w:p w14:paraId="7978B746" w14:textId="742752BD" w:rsidR="00ED2764" w:rsidRPr="00686A95" w:rsidRDefault="00ED2764" w:rsidP="00ED2764">
      <w:pPr>
        <w:pStyle w:val="Paragraphedeliste"/>
        <w:numPr>
          <w:ilvl w:val="0"/>
          <w:numId w:val="8"/>
        </w:numPr>
      </w:pPr>
      <w:r w:rsidRPr="00686A95">
        <w:t xml:space="preserve">Protection des mineurs et pornographie : articles 227-23 et 227-24 </w:t>
      </w:r>
      <w:r w:rsidRPr="00686A95">
        <w:t>–</w:t>
      </w:r>
      <w:r w:rsidRPr="00686A95">
        <w:t xml:space="preserve"> </w:t>
      </w:r>
    </w:p>
    <w:p w14:paraId="6636A164" w14:textId="206FBB7F" w:rsidR="00ED2764" w:rsidRPr="00686A95" w:rsidRDefault="00ED2764" w:rsidP="00ED2764">
      <w:pPr>
        <w:pStyle w:val="Paragraphedeliste"/>
        <w:numPr>
          <w:ilvl w:val="0"/>
          <w:numId w:val="8"/>
        </w:numPr>
      </w:pPr>
      <w:r w:rsidRPr="00686A95">
        <w:t xml:space="preserve">Atteintes à la vie privée : articles 226-1 à 226-7 </w:t>
      </w:r>
    </w:p>
    <w:p w14:paraId="5D54B61A" w14:textId="77777777" w:rsidR="00ED2764" w:rsidRPr="00686A95" w:rsidRDefault="00ED2764" w:rsidP="00ED2764">
      <w:pPr>
        <w:pStyle w:val="Paragraphedeliste"/>
        <w:numPr>
          <w:ilvl w:val="0"/>
          <w:numId w:val="8"/>
        </w:numPr>
        <w:rPr>
          <w:rFonts w:cstheme="minorHAnsi"/>
          <w:color w:val="000000" w:themeColor="text1"/>
        </w:rPr>
      </w:pPr>
      <w:r w:rsidRPr="00686A95">
        <w:t xml:space="preserve">Fraude informatique : articles 323-1 à 323-5 </w:t>
      </w:r>
    </w:p>
    <w:p w14:paraId="7E259482" w14:textId="0A05F892" w:rsidR="005D41EC" w:rsidRPr="00686A95" w:rsidRDefault="00ED2764" w:rsidP="00ED2764">
      <w:pPr>
        <w:pStyle w:val="Paragraphedeliste"/>
        <w:numPr>
          <w:ilvl w:val="0"/>
          <w:numId w:val="8"/>
        </w:numPr>
        <w:rPr>
          <w:rFonts w:cstheme="minorHAnsi"/>
          <w:color w:val="000000" w:themeColor="text1"/>
        </w:rPr>
      </w:pPr>
      <w:r w:rsidRPr="00686A95">
        <w:t>Protection du secret des correspondances : article 226-15 alinéa 1</w:t>
      </w:r>
    </w:p>
    <w:p w14:paraId="73317AC8" w14:textId="77777777" w:rsidR="00710709" w:rsidRPr="00686A95" w:rsidRDefault="00710709" w:rsidP="00C13BFB">
      <w:pPr>
        <w:rPr>
          <w:rFonts w:cstheme="minorHAnsi"/>
          <w:color w:val="000000" w:themeColor="text1"/>
        </w:rPr>
      </w:pPr>
    </w:p>
    <w:p w14:paraId="5A0B1E8F" w14:textId="77777777" w:rsidR="00C83322" w:rsidRPr="00686A95" w:rsidRDefault="00C83322" w:rsidP="001B6B44">
      <w:r w:rsidRPr="00686A95">
        <w:t xml:space="preserve">Code de la propriété intellectuelle : </w:t>
      </w:r>
    </w:p>
    <w:p w14:paraId="1F7C49DD" w14:textId="26143CAF" w:rsidR="00085E7B" w:rsidRPr="00686A95" w:rsidRDefault="00C83322" w:rsidP="00C83322">
      <w:pPr>
        <w:pStyle w:val="Paragraphedeliste"/>
        <w:numPr>
          <w:ilvl w:val="0"/>
          <w:numId w:val="8"/>
        </w:numPr>
        <w:rPr>
          <w:rFonts w:cstheme="minorHAnsi"/>
          <w:color w:val="000000" w:themeColor="text1"/>
        </w:rPr>
      </w:pPr>
      <w:r w:rsidRPr="00686A95">
        <w:t>Contrefaçon (droit d’auteur) : articles L.335-2 et L.335-3</w:t>
      </w:r>
    </w:p>
    <w:p w14:paraId="1809318E" w14:textId="77777777" w:rsidR="00A5764D" w:rsidRPr="00ED2764" w:rsidRDefault="00A5764D" w:rsidP="00A5764D">
      <w:pPr>
        <w:ind w:left="1140"/>
        <w:textAlignment w:val="baseline"/>
        <w:rPr>
          <w:rFonts w:ascii="Calibri" w:eastAsia="Times New Roman" w:hAnsi="Calibri" w:cs="Calibri"/>
          <w:b/>
          <w:bCs/>
          <w:color w:val="000000" w:themeColor="text1"/>
          <w:sz w:val="22"/>
          <w:lang w:eastAsia="fr-FR"/>
        </w:rPr>
      </w:pPr>
    </w:p>
    <w:p w14:paraId="1AC9A2CB" w14:textId="77777777" w:rsidR="00A5764D" w:rsidRPr="00ED2764" w:rsidRDefault="00A5764D" w:rsidP="00A5764D">
      <w:pPr>
        <w:rPr>
          <w:color w:val="000000" w:themeColor="text1"/>
        </w:rPr>
      </w:pPr>
    </w:p>
    <w:bookmarkEnd w:id="0"/>
    <w:p w14:paraId="0487F3EF" w14:textId="77777777" w:rsidR="006624BB" w:rsidRPr="00ED2764" w:rsidRDefault="006624BB" w:rsidP="006624BB">
      <w:pPr>
        <w:rPr>
          <w:color w:val="000000" w:themeColor="text1"/>
        </w:rPr>
      </w:pPr>
    </w:p>
    <w:sectPr w:rsidR="006624BB" w:rsidRPr="00ED2764" w:rsidSect="00ED2764">
      <w:headerReference w:type="default" r:id="rId11"/>
      <w:footerReference w:type="default" r:id="rId12"/>
      <w:footerReference w:type="first" r:id="rId13"/>
      <w:type w:val="oddPage"/>
      <w:pgSz w:w="11906" w:h="16838"/>
      <w:pgMar w:top="1066" w:right="1417" w:bottom="1417" w:left="1417" w:header="426"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A745E" w14:textId="77777777" w:rsidR="00695067" w:rsidRDefault="00695067" w:rsidP="00E23512">
      <w:r>
        <w:separator/>
      </w:r>
    </w:p>
  </w:endnote>
  <w:endnote w:type="continuationSeparator" w:id="0">
    <w:p w14:paraId="0149ABD7" w14:textId="77777777" w:rsidR="00695067" w:rsidRDefault="00695067" w:rsidP="00E23512">
      <w:r>
        <w:continuationSeparator/>
      </w:r>
    </w:p>
  </w:endnote>
  <w:endnote w:type="continuationNotice" w:id="1">
    <w:p w14:paraId="21E556DD" w14:textId="77777777" w:rsidR="00695067" w:rsidRDefault="006950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A24E42C-AA11-48D4-9731-DB36723AB1FA}"/>
    <w:embedBold r:id="rId2" w:fontKey="{2C3FF0D2-E4FF-4A71-B27B-FD8F189D3DE7}"/>
    <w:embedItalic r:id="rId3" w:fontKey="{C8499785-8CF2-4D30-BCFB-1669F1BCF1A4}"/>
    <w:embedBoldItalic r:id="rId4" w:fontKey="{D1CB1A31-F7B1-49D4-889D-6126F6FC89D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5" w:fontKey="{B365E3DC-6D27-4DC4-8CE0-4DC0AEBB5C8F}"/>
    <w:embedBold r:id="rId6" w:fontKey="{52A62F9A-FE58-4159-97F6-E5E4FAAAFC15}"/>
    <w:embedBoldItalic r:id="rId7" w:fontKey="{190984D9-27E8-46C4-92D4-CB3A72E40109}"/>
  </w:font>
  <w:font w:name="Montserrat ExtraBold">
    <w:charset w:val="00"/>
    <w:family w:val="auto"/>
    <w:pitch w:val="variable"/>
    <w:sig w:usb0="2000020F" w:usb1="00000003" w:usb2="00000000" w:usb3="00000000" w:csb0="00000197" w:csb1="00000000"/>
    <w:embedRegular r:id="rId8" w:fontKey="{2C1AD3F6-23F8-47F2-9249-3356269A3578}"/>
  </w:font>
  <w:font w:name="Hind">
    <w:altName w:val="Nirmala UI"/>
    <w:charset w:val="00"/>
    <w:family w:val="auto"/>
    <w:pitch w:val="variable"/>
    <w:sig w:usb0="00008007" w:usb1="00000000" w:usb2="00000000" w:usb3="00000000" w:csb0="00000093" w:csb1="00000000"/>
    <w:embedRegular r:id="rId9" w:fontKey="{488BA16E-6DD5-4661-9180-E7CA56980F89}"/>
    <w:embedBold r:id="rId10" w:fontKey="{49A5B95B-7FA1-4B5B-B2DA-BC31B2C141E7}"/>
  </w:font>
  <w:font w:name="Montserrat Black">
    <w:charset w:val="00"/>
    <w:family w:val="auto"/>
    <w:pitch w:val="variable"/>
    <w:sig w:usb0="2000020F" w:usb1="00000003" w:usb2="00000000" w:usb3="00000000" w:csb0="00000197" w:csb1="00000000"/>
    <w:embedRegular r:id="rId11" w:fontKey="{A9A53DE9-D163-4907-9833-B1CCE7D57DDB}"/>
  </w:font>
  <w:font w:name="Montserrat SemiBold">
    <w:altName w:val="Calibri"/>
    <w:charset w:val="00"/>
    <w:family w:val="auto"/>
    <w:pitch w:val="variable"/>
    <w:sig w:usb0="2000020F" w:usb1="00000003" w:usb2="00000000" w:usb3="00000000" w:csb0="00000197" w:csb1="00000000"/>
    <w:embedRegular r:id="rId12" w:fontKey="{FF7187A8-5FCA-42DC-94DE-77DA8B2E5FB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58617" w14:textId="77777777" w:rsidR="00ED2764" w:rsidRPr="00ED2764" w:rsidRDefault="00ED2764" w:rsidP="00ED2764">
    <w:pPr>
      <w:pStyle w:val="Pieddepage"/>
      <w:rPr>
        <w:sz w:val="14"/>
        <w:szCs w:val="14"/>
      </w:rPr>
    </w:pPr>
    <w:r w:rsidRPr="00ED2764">
      <w:rPr>
        <w:sz w:val="14"/>
        <w:szCs w:val="14"/>
      </w:rPr>
      <w:t>Ce document est publié sous une licence open source et est la propriété de CYBERAWARE. Tous les droits sont réservés dans les limites de la licence applicable. Vous êtes autorisé à utiliser, copier, distribuer et modifier ce document conformément aux termes de la licence open source sous laquelle il est publié.</w:t>
    </w:r>
  </w:p>
  <w:p w14:paraId="1F5AA404" w14:textId="3CD196DC" w:rsidR="00ED2764" w:rsidRPr="00ED2764" w:rsidRDefault="00ED2764">
    <w:pPr>
      <w:pStyle w:val="Pieddepage"/>
      <w:rPr>
        <w:sz w:val="14"/>
        <w:szCs w:val="14"/>
      </w:rPr>
    </w:pPr>
    <w:r w:rsidRPr="00ED2764">
      <w:rPr>
        <w:sz w:val="14"/>
        <w:szCs w:val="14"/>
      </w:rPr>
      <w:t>CYBERAWARE décline toute responsabilité quant aux erreurs ou omissions dans ce document et ne garantit pas l'exactitude, l'exhaustivité ou la pertinence des informations fournies. L'utilisation de ce document est à vos propres risques.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6AA6" w14:textId="0E899377" w:rsidR="00ED2764" w:rsidRPr="00ED2764" w:rsidRDefault="00ED2764" w:rsidP="00ED2764">
    <w:pPr>
      <w:pStyle w:val="Pieddepage"/>
      <w:rPr>
        <w:sz w:val="14"/>
        <w:szCs w:val="14"/>
      </w:rPr>
    </w:pPr>
    <w:r w:rsidRPr="00ED2764">
      <w:rPr>
        <w:sz w:val="14"/>
        <w:szCs w:val="14"/>
      </w:rPr>
      <w:t xml:space="preserve">Ce document est publié sous une licence open source et est la propriété de CYBERAWARE. Tous les droits sont réservés dans les limites de la licence applicable. Vous êtes autorisé à utiliser, copier, distribuer et modifier ce document conformément aux termes de la licence open source sous laquelle il est </w:t>
    </w:r>
    <w:r w:rsidRPr="00ED2764">
      <w:rPr>
        <w:sz w:val="14"/>
        <w:szCs w:val="14"/>
      </w:rPr>
      <w:t>publié.</w:t>
    </w:r>
  </w:p>
  <w:p w14:paraId="35404A5C" w14:textId="76B44AE7" w:rsidR="005A62EF" w:rsidRPr="00ED2764" w:rsidRDefault="00ED2764" w:rsidP="00ED2764">
    <w:pPr>
      <w:pStyle w:val="Pieddepage"/>
      <w:rPr>
        <w:sz w:val="14"/>
        <w:szCs w:val="14"/>
      </w:rPr>
    </w:pPr>
    <w:r w:rsidRPr="00ED2764">
      <w:rPr>
        <w:sz w:val="14"/>
        <w:szCs w:val="14"/>
      </w:rPr>
      <w:t>CYBERAWARE décline toute responsabilité quant aux erreurs ou omissions dans ce document et ne garantit pas l'exactitude, l'exhaustivité ou la pertinence des informations fournies. L'utilisation de ce document est à vos propres risques.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89113" w14:textId="77777777" w:rsidR="00695067" w:rsidRDefault="00695067" w:rsidP="00E23512">
      <w:r>
        <w:separator/>
      </w:r>
    </w:p>
  </w:footnote>
  <w:footnote w:type="continuationSeparator" w:id="0">
    <w:p w14:paraId="2895727B" w14:textId="77777777" w:rsidR="00695067" w:rsidRDefault="00695067" w:rsidP="00E23512">
      <w:r>
        <w:continuationSeparator/>
      </w:r>
    </w:p>
  </w:footnote>
  <w:footnote w:type="continuationNotice" w:id="1">
    <w:p w14:paraId="5A77F2CF" w14:textId="77777777" w:rsidR="00695067" w:rsidRDefault="006950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6441" w14:textId="28A1A6FC" w:rsidR="00ED2764" w:rsidRDefault="00ED2764">
    <w:pPr>
      <w:pStyle w:val="En-tte"/>
    </w:pPr>
    <w:r>
      <w:rPr>
        <w:noProof/>
      </w:rPr>
      <w:drawing>
        <wp:anchor distT="0" distB="0" distL="114300" distR="114300" simplePos="0" relativeHeight="251659264" behindDoc="0" locked="0" layoutInCell="1" allowOverlap="1" wp14:anchorId="5C8FE40B" wp14:editId="60B47C03">
          <wp:simplePos x="0" y="0"/>
          <wp:positionH relativeFrom="column">
            <wp:posOffset>4931229</wp:posOffset>
          </wp:positionH>
          <wp:positionV relativeFrom="paragraph">
            <wp:posOffset>-192496</wp:posOffset>
          </wp:positionV>
          <wp:extent cx="1550670" cy="595176"/>
          <wp:effectExtent l="0" t="0" r="0" b="0"/>
          <wp:wrapSquare wrapText="bothSides"/>
          <wp:docPr id="238851302" name="Image 238851302"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97733" name="Image 1" descr="Une image contenant texte, Police, Graphique, logo&#10;&#10;Description générée automatiquement"/>
                  <pic:cNvPicPr>
                    <a:picLocks noChangeAspect="1" noChangeArrowheads="1"/>
                  </pic:cNvPicPr>
                </pic:nvPicPr>
                <pic:blipFill>
                  <a:blip r:embed="rId1" cstate="screen">
                    <a:extLst>
                      <a:ext uri="{28A0092B-C50C-407E-A947-70E740481C1C}">
                        <a14:useLocalDpi xmlns:a14="http://schemas.microsoft.com/office/drawing/2010/main" val="0"/>
                      </a:ext>
                    </a:extLst>
                  </a:blip>
                  <a:srcRect/>
                  <a:stretch>
                    <a:fillRect/>
                  </a:stretch>
                </pic:blipFill>
                <pic:spPr bwMode="auto">
                  <a:xfrm>
                    <a:off x="0" y="0"/>
                    <a:ext cx="1550670" cy="595176"/>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5219A"/>
    <w:multiLevelType w:val="hybridMultilevel"/>
    <w:tmpl w:val="7A14ED46"/>
    <w:lvl w:ilvl="0" w:tplc="9AAC20F8">
      <w:numFmt w:val="bullet"/>
      <w:lvlText w:val="-"/>
      <w:lvlJc w:val="left"/>
      <w:pPr>
        <w:ind w:left="720" w:hanging="360"/>
      </w:pPr>
      <w:rPr>
        <w:rFonts w:ascii="Calibri" w:eastAsiaTheme="minorEastAsia"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CA6F3D"/>
    <w:multiLevelType w:val="hybridMultilevel"/>
    <w:tmpl w:val="7504B9B8"/>
    <w:lvl w:ilvl="0" w:tplc="9AAC20F8">
      <w:numFmt w:val="bullet"/>
      <w:lvlText w:val="-"/>
      <w:lvlJc w:val="left"/>
      <w:pPr>
        <w:ind w:left="720" w:hanging="360"/>
      </w:pPr>
      <w:rPr>
        <w:rFonts w:ascii="Calibri" w:eastAsiaTheme="minorEastAsia"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24417C"/>
    <w:multiLevelType w:val="hybridMultilevel"/>
    <w:tmpl w:val="F2D0CC88"/>
    <w:lvl w:ilvl="0" w:tplc="9AAC20F8">
      <w:numFmt w:val="bullet"/>
      <w:lvlText w:val="-"/>
      <w:lvlJc w:val="left"/>
      <w:pPr>
        <w:ind w:left="720" w:hanging="360"/>
      </w:pPr>
      <w:rPr>
        <w:rFonts w:ascii="Calibri" w:eastAsiaTheme="minorEastAsia"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1E239A"/>
    <w:multiLevelType w:val="hybridMultilevel"/>
    <w:tmpl w:val="17684698"/>
    <w:lvl w:ilvl="0" w:tplc="9AAC20F8">
      <w:numFmt w:val="bullet"/>
      <w:lvlText w:val="-"/>
      <w:lvlJc w:val="left"/>
      <w:pPr>
        <w:ind w:left="720" w:hanging="360"/>
      </w:pPr>
      <w:rPr>
        <w:rFonts w:ascii="Calibri" w:eastAsiaTheme="minorEastAsia" w:hAnsi="Calibri" w:cs="Calibri"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E845688"/>
    <w:multiLevelType w:val="multilevel"/>
    <w:tmpl w:val="32343CF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346"/>
      </w:pPr>
      <w:rPr>
        <w:rFonts w:hint="default"/>
      </w:rPr>
    </w:lvl>
    <w:lvl w:ilvl="3">
      <w:start w:val="1"/>
      <w:numFmt w:val="decimal"/>
      <w:lvlText w:val="%1.%2.%3.%4."/>
      <w:lvlJc w:val="left"/>
      <w:pPr>
        <w:ind w:left="2880" w:hanging="328"/>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0CE35D3"/>
    <w:multiLevelType w:val="hybridMultilevel"/>
    <w:tmpl w:val="60342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972436"/>
    <w:multiLevelType w:val="hybridMultilevel"/>
    <w:tmpl w:val="D8FE4ABA"/>
    <w:lvl w:ilvl="0" w:tplc="9AAC20F8">
      <w:numFmt w:val="bullet"/>
      <w:lvlText w:val="-"/>
      <w:lvlJc w:val="left"/>
      <w:pPr>
        <w:ind w:left="720" w:hanging="360"/>
      </w:pPr>
      <w:rPr>
        <w:rFonts w:ascii="Calibri" w:eastAsiaTheme="minorEastAsia" w:hAnsi="Calibri" w:cs="Calibri"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2990EC6"/>
    <w:multiLevelType w:val="hybridMultilevel"/>
    <w:tmpl w:val="09CAC5DA"/>
    <w:lvl w:ilvl="0" w:tplc="9AAC20F8">
      <w:numFmt w:val="bullet"/>
      <w:lvlText w:val="-"/>
      <w:lvlJc w:val="left"/>
      <w:pPr>
        <w:ind w:left="720" w:hanging="360"/>
      </w:pPr>
      <w:rPr>
        <w:rFonts w:ascii="Calibri" w:eastAsiaTheme="minorEastAsia"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6C718A"/>
    <w:multiLevelType w:val="hybridMultilevel"/>
    <w:tmpl w:val="008A035E"/>
    <w:lvl w:ilvl="0" w:tplc="9AAC20F8">
      <w:numFmt w:val="bullet"/>
      <w:lvlText w:val="-"/>
      <w:lvlJc w:val="left"/>
      <w:pPr>
        <w:ind w:left="720" w:hanging="360"/>
      </w:pPr>
      <w:rPr>
        <w:rFonts w:ascii="Calibri" w:eastAsiaTheme="minorEastAsia"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471E9A"/>
    <w:multiLevelType w:val="hybridMultilevel"/>
    <w:tmpl w:val="4C2EDBC2"/>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0" w15:restartNumberingAfterBreak="0">
    <w:nsid w:val="3C1B206E"/>
    <w:multiLevelType w:val="multilevel"/>
    <w:tmpl w:val="C1B6FA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6A70CF"/>
    <w:multiLevelType w:val="hybridMultilevel"/>
    <w:tmpl w:val="4118BBAC"/>
    <w:lvl w:ilvl="0" w:tplc="9AAC20F8">
      <w:numFmt w:val="bullet"/>
      <w:lvlText w:val="-"/>
      <w:lvlJc w:val="left"/>
      <w:pPr>
        <w:ind w:left="720" w:hanging="360"/>
      </w:pPr>
      <w:rPr>
        <w:rFonts w:ascii="Calibri" w:eastAsiaTheme="minorEastAsia" w:hAnsi="Calibri" w:cs="Calibri"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F314F59"/>
    <w:multiLevelType w:val="hybridMultilevel"/>
    <w:tmpl w:val="AEAC7B3E"/>
    <w:lvl w:ilvl="0" w:tplc="9AAC20F8">
      <w:numFmt w:val="bullet"/>
      <w:lvlText w:val="-"/>
      <w:lvlJc w:val="left"/>
      <w:pPr>
        <w:ind w:left="1131" w:hanging="360"/>
      </w:pPr>
      <w:rPr>
        <w:rFonts w:ascii="Calibri" w:eastAsiaTheme="minorEastAsia" w:hAnsi="Calibri" w:cs="Calibri" w:hint="default"/>
        <w:color w:val="auto"/>
      </w:rPr>
    </w:lvl>
    <w:lvl w:ilvl="1" w:tplc="040C0003" w:tentative="1">
      <w:start w:val="1"/>
      <w:numFmt w:val="bullet"/>
      <w:lvlText w:val="o"/>
      <w:lvlJc w:val="left"/>
      <w:pPr>
        <w:ind w:left="1851" w:hanging="360"/>
      </w:pPr>
      <w:rPr>
        <w:rFonts w:ascii="Courier New" w:hAnsi="Courier New" w:cs="Courier New" w:hint="default"/>
      </w:rPr>
    </w:lvl>
    <w:lvl w:ilvl="2" w:tplc="040C0005" w:tentative="1">
      <w:start w:val="1"/>
      <w:numFmt w:val="bullet"/>
      <w:lvlText w:val=""/>
      <w:lvlJc w:val="left"/>
      <w:pPr>
        <w:ind w:left="2571" w:hanging="360"/>
      </w:pPr>
      <w:rPr>
        <w:rFonts w:ascii="Wingdings" w:hAnsi="Wingdings" w:hint="default"/>
      </w:rPr>
    </w:lvl>
    <w:lvl w:ilvl="3" w:tplc="040C0001" w:tentative="1">
      <w:start w:val="1"/>
      <w:numFmt w:val="bullet"/>
      <w:lvlText w:val=""/>
      <w:lvlJc w:val="left"/>
      <w:pPr>
        <w:ind w:left="3291" w:hanging="360"/>
      </w:pPr>
      <w:rPr>
        <w:rFonts w:ascii="Symbol" w:hAnsi="Symbol" w:hint="default"/>
      </w:rPr>
    </w:lvl>
    <w:lvl w:ilvl="4" w:tplc="040C0003" w:tentative="1">
      <w:start w:val="1"/>
      <w:numFmt w:val="bullet"/>
      <w:lvlText w:val="o"/>
      <w:lvlJc w:val="left"/>
      <w:pPr>
        <w:ind w:left="4011" w:hanging="360"/>
      </w:pPr>
      <w:rPr>
        <w:rFonts w:ascii="Courier New" w:hAnsi="Courier New" w:cs="Courier New" w:hint="default"/>
      </w:rPr>
    </w:lvl>
    <w:lvl w:ilvl="5" w:tplc="040C0005" w:tentative="1">
      <w:start w:val="1"/>
      <w:numFmt w:val="bullet"/>
      <w:lvlText w:val=""/>
      <w:lvlJc w:val="left"/>
      <w:pPr>
        <w:ind w:left="4731" w:hanging="360"/>
      </w:pPr>
      <w:rPr>
        <w:rFonts w:ascii="Wingdings" w:hAnsi="Wingdings" w:hint="default"/>
      </w:rPr>
    </w:lvl>
    <w:lvl w:ilvl="6" w:tplc="040C0001" w:tentative="1">
      <w:start w:val="1"/>
      <w:numFmt w:val="bullet"/>
      <w:lvlText w:val=""/>
      <w:lvlJc w:val="left"/>
      <w:pPr>
        <w:ind w:left="5451" w:hanging="360"/>
      </w:pPr>
      <w:rPr>
        <w:rFonts w:ascii="Symbol" w:hAnsi="Symbol" w:hint="default"/>
      </w:rPr>
    </w:lvl>
    <w:lvl w:ilvl="7" w:tplc="040C0003" w:tentative="1">
      <w:start w:val="1"/>
      <w:numFmt w:val="bullet"/>
      <w:lvlText w:val="o"/>
      <w:lvlJc w:val="left"/>
      <w:pPr>
        <w:ind w:left="6171" w:hanging="360"/>
      </w:pPr>
      <w:rPr>
        <w:rFonts w:ascii="Courier New" w:hAnsi="Courier New" w:cs="Courier New" w:hint="default"/>
      </w:rPr>
    </w:lvl>
    <w:lvl w:ilvl="8" w:tplc="040C0005" w:tentative="1">
      <w:start w:val="1"/>
      <w:numFmt w:val="bullet"/>
      <w:lvlText w:val=""/>
      <w:lvlJc w:val="left"/>
      <w:pPr>
        <w:ind w:left="6891" w:hanging="360"/>
      </w:pPr>
      <w:rPr>
        <w:rFonts w:ascii="Wingdings" w:hAnsi="Wingdings" w:hint="default"/>
      </w:rPr>
    </w:lvl>
  </w:abstractNum>
  <w:abstractNum w:abstractNumId="13" w15:restartNumberingAfterBreak="0">
    <w:nsid w:val="59887921"/>
    <w:multiLevelType w:val="hybridMultilevel"/>
    <w:tmpl w:val="597C7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C205DB0"/>
    <w:multiLevelType w:val="hybridMultilevel"/>
    <w:tmpl w:val="77127920"/>
    <w:lvl w:ilvl="0" w:tplc="B74EA3B0">
      <w:start w:val="1"/>
      <w:numFmt w:val="bullet"/>
      <w:pStyle w:val="Pucedeniveau1"/>
      <w:lvlText w:val=""/>
      <w:lvlJc w:val="left"/>
      <w:pPr>
        <w:ind w:left="720" w:hanging="360"/>
      </w:pPr>
      <w:rPr>
        <w:rFonts w:ascii="Symbol" w:hAnsi="Symbol" w:hint="default"/>
        <w:color w:val="5B9BD5" w:themeColor="accent5"/>
      </w:rPr>
    </w:lvl>
    <w:lvl w:ilvl="1" w:tplc="64C0A02C">
      <w:start w:val="1"/>
      <w:numFmt w:val="bullet"/>
      <w:pStyle w:val="Pucedeniveau2"/>
      <w:lvlText w:val="o"/>
      <w:lvlJc w:val="left"/>
      <w:pPr>
        <w:ind w:left="1440" w:hanging="360"/>
      </w:pPr>
      <w:rPr>
        <w:rFonts w:ascii="Courier New" w:hAnsi="Courier New" w:cs="Courier New" w:hint="default"/>
      </w:rPr>
    </w:lvl>
    <w:lvl w:ilvl="2" w:tplc="1BEEFA46">
      <w:start w:val="1"/>
      <w:numFmt w:val="bullet"/>
      <w:pStyle w:val="Pucedeniveau3"/>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5256EE0"/>
    <w:multiLevelType w:val="hybridMultilevel"/>
    <w:tmpl w:val="975AC11A"/>
    <w:lvl w:ilvl="0" w:tplc="9AAC20F8">
      <w:numFmt w:val="bullet"/>
      <w:lvlText w:val="-"/>
      <w:lvlJc w:val="left"/>
      <w:pPr>
        <w:ind w:left="720" w:hanging="360"/>
      </w:pPr>
      <w:rPr>
        <w:rFonts w:ascii="Calibri" w:eastAsiaTheme="minorEastAsia"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3F28E5"/>
    <w:multiLevelType w:val="hybridMultilevel"/>
    <w:tmpl w:val="24C62728"/>
    <w:lvl w:ilvl="0" w:tplc="9AAC20F8">
      <w:numFmt w:val="bullet"/>
      <w:lvlText w:val="-"/>
      <w:lvlJc w:val="left"/>
      <w:pPr>
        <w:ind w:left="1800" w:hanging="360"/>
      </w:pPr>
      <w:rPr>
        <w:rFonts w:ascii="Calibri" w:eastAsiaTheme="minorEastAsia" w:hAnsi="Calibri" w:cs="Calibri"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15:restartNumberingAfterBreak="0">
    <w:nsid w:val="7B845177"/>
    <w:multiLevelType w:val="hybridMultilevel"/>
    <w:tmpl w:val="0F08EAD0"/>
    <w:lvl w:ilvl="0" w:tplc="9AAC20F8">
      <w:numFmt w:val="bullet"/>
      <w:lvlText w:val="-"/>
      <w:lvlJc w:val="left"/>
      <w:pPr>
        <w:ind w:left="720" w:hanging="360"/>
      </w:pPr>
      <w:rPr>
        <w:rFonts w:ascii="Calibri" w:eastAsiaTheme="minorEastAsia"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F1643ED"/>
    <w:multiLevelType w:val="hybridMultilevel"/>
    <w:tmpl w:val="599620E8"/>
    <w:lvl w:ilvl="0" w:tplc="9AAC20F8">
      <w:numFmt w:val="bullet"/>
      <w:lvlText w:val="-"/>
      <w:lvlJc w:val="left"/>
      <w:pPr>
        <w:ind w:left="720" w:hanging="360"/>
      </w:pPr>
      <w:rPr>
        <w:rFonts w:ascii="Calibri" w:eastAsiaTheme="minorEastAsia"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31294285">
    <w:abstractNumId w:val="14"/>
  </w:num>
  <w:num w:numId="2" w16cid:durableId="569848257">
    <w:abstractNumId w:val="4"/>
  </w:num>
  <w:num w:numId="3" w16cid:durableId="215156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1461084">
    <w:abstractNumId w:val="4"/>
  </w:num>
  <w:num w:numId="5" w16cid:durableId="1566531765">
    <w:abstractNumId w:val="10"/>
  </w:num>
  <w:num w:numId="6" w16cid:durableId="883441675">
    <w:abstractNumId w:val="9"/>
  </w:num>
  <w:num w:numId="7" w16cid:durableId="940333339">
    <w:abstractNumId w:val="5"/>
  </w:num>
  <w:num w:numId="8" w16cid:durableId="799112702">
    <w:abstractNumId w:val="1"/>
  </w:num>
  <w:num w:numId="9" w16cid:durableId="999626051">
    <w:abstractNumId w:val="12"/>
  </w:num>
  <w:num w:numId="10" w16cid:durableId="1416122289">
    <w:abstractNumId w:val="0"/>
  </w:num>
  <w:num w:numId="11" w16cid:durableId="1103301291">
    <w:abstractNumId w:val="17"/>
  </w:num>
  <w:num w:numId="12" w16cid:durableId="1337995884">
    <w:abstractNumId w:val="8"/>
  </w:num>
  <w:num w:numId="13" w16cid:durableId="956790685">
    <w:abstractNumId w:val="7"/>
  </w:num>
  <w:num w:numId="14" w16cid:durableId="1785542421">
    <w:abstractNumId w:val="6"/>
  </w:num>
  <w:num w:numId="15" w16cid:durableId="296880225">
    <w:abstractNumId w:val="11"/>
  </w:num>
  <w:num w:numId="16" w16cid:durableId="1195312254">
    <w:abstractNumId w:val="15"/>
  </w:num>
  <w:num w:numId="17" w16cid:durableId="317924522">
    <w:abstractNumId w:val="13"/>
  </w:num>
  <w:num w:numId="18" w16cid:durableId="172301299">
    <w:abstractNumId w:val="3"/>
  </w:num>
  <w:num w:numId="19" w16cid:durableId="1821801870">
    <w:abstractNumId w:val="18"/>
  </w:num>
  <w:num w:numId="20" w16cid:durableId="321544304">
    <w:abstractNumId w:val="16"/>
  </w:num>
  <w:num w:numId="21" w16cid:durableId="183645684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attachedTemplate r:id="rId1"/>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705"/>
    <w:rsid w:val="000033A2"/>
    <w:rsid w:val="00004353"/>
    <w:rsid w:val="00011340"/>
    <w:rsid w:val="0001167C"/>
    <w:rsid w:val="00020838"/>
    <w:rsid w:val="000308A2"/>
    <w:rsid w:val="00034CE5"/>
    <w:rsid w:val="0004163C"/>
    <w:rsid w:val="000619A3"/>
    <w:rsid w:val="00064D13"/>
    <w:rsid w:val="00073373"/>
    <w:rsid w:val="00083FC2"/>
    <w:rsid w:val="00085E7B"/>
    <w:rsid w:val="00091216"/>
    <w:rsid w:val="0009659E"/>
    <w:rsid w:val="000A0534"/>
    <w:rsid w:val="000C571C"/>
    <w:rsid w:val="000D05FC"/>
    <w:rsid w:val="000D08DE"/>
    <w:rsid w:val="000F2840"/>
    <w:rsid w:val="000F2A64"/>
    <w:rsid w:val="000F42CE"/>
    <w:rsid w:val="000F53D0"/>
    <w:rsid w:val="000F5460"/>
    <w:rsid w:val="00102A93"/>
    <w:rsid w:val="00102C4D"/>
    <w:rsid w:val="00104353"/>
    <w:rsid w:val="0010641F"/>
    <w:rsid w:val="00111CC4"/>
    <w:rsid w:val="0012673B"/>
    <w:rsid w:val="00126E2E"/>
    <w:rsid w:val="00145D53"/>
    <w:rsid w:val="00152717"/>
    <w:rsid w:val="00161D4E"/>
    <w:rsid w:val="00163F77"/>
    <w:rsid w:val="00166B3A"/>
    <w:rsid w:val="00180C8A"/>
    <w:rsid w:val="00181C02"/>
    <w:rsid w:val="0019306B"/>
    <w:rsid w:val="00194D41"/>
    <w:rsid w:val="0019626B"/>
    <w:rsid w:val="001A6A4C"/>
    <w:rsid w:val="001B6B44"/>
    <w:rsid w:val="001C4CC3"/>
    <w:rsid w:val="001C66F4"/>
    <w:rsid w:val="001C6BA0"/>
    <w:rsid w:val="001C7801"/>
    <w:rsid w:val="001C7F76"/>
    <w:rsid w:val="001D1D0E"/>
    <w:rsid w:val="001E0720"/>
    <w:rsid w:val="00207429"/>
    <w:rsid w:val="002204DE"/>
    <w:rsid w:val="00223372"/>
    <w:rsid w:val="00224F02"/>
    <w:rsid w:val="00243400"/>
    <w:rsid w:val="0025257D"/>
    <w:rsid w:val="00262125"/>
    <w:rsid w:val="0026275D"/>
    <w:rsid w:val="00271C97"/>
    <w:rsid w:val="002773E1"/>
    <w:rsid w:val="00277608"/>
    <w:rsid w:val="002777F2"/>
    <w:rsid w:val="002A0C0D"/>
    <w:rsid w:val="002A3070"/>
    <w:rsid w:val="002C23E7"/>
    <w:rsid w:val="002D07F1"/>
    <w:rsid w:val="002D47AB"/>
    <w:rsid w:val="002E0F10"/>
    <w:rsid w:val="002E61DC"/>
    <w:rsid w:val="0030086D"/>
    <w:rsid w:val="00302775"/>
    <w:rsid w:val="0030398A"/>
    <w:rsid w:val="00307EFB"/>
    <w:rsid w:val="00323989"/>
    <w:rsid w:val="003258F1"/>
    <w:rsid w:val="00326BD7"/>
    <w:rsid w:val="003324BD"/>
    <w:rsid w:val="00341BAC"/>
    <w:rsid w:val="00343796"/>
    <w:rsid w:val="00354EBD"/>
    <w:rsid w:val="00367D2C"/>
    <w:rsid w:val="00372AB3"/>
    <w:rsid w:val="00394916"/>
    <w:rsid w:val="00395AFB"/>
    <w:rsid w:val="00397183"/>
    <w:rsid w:val="003B5BE8"/>
    <w:rsid w:val="00401B12"/>
    <w:rsid w:val="0041019D"/>
    <w:rsid w:val="0041346F"/>
    <w:rsid w:val="00417A23"/>
    <w:rsid w:val="00423735"/>
    <w:rsid w:val="00461DCB"/>
    <w:rsid w:val="0046603F"/>
    <w:rsid w:val="00472F21"/>
    <w:rsid w:val="0048003B"/>
    <w:rsid w:val="004810B9"/>
    <w:rsid w:val="00482BFC"/>
    <w:rsid w:val="0048721F"/>
    <w:rsid w:val="004872E5"/>
    <w:rsid w:val="00490AF8"/>
    <w:rsid w:val="004B0866"/>
    <w:rsid w:val="004C761C"/>
    <w:rsid w:val="004E5172"/>
    <w:rsid w:val="004E66DC"/>
    <w:rsid w:val="00511B28"/>
    <w:rsid w:val="00514342"/>
    <w:rsid w:val="00514E64"/>
    <w:rsid w:val="005152F5"/>
    <w:rsid w:val="005155B7"/>
    <w:rsid w:val="0052216F"/>
    <w:rsid w:val="0052452C"/>
    <w:rsid w:val="0052494D"/>
    <w:rsid w:val="00532AAF"/>
    <w:rsid w:val="005451D2"/>
    <w:rsid w:val="00551E23"/>
    <w:rsid w:val="00555EBB"/>
    <w:rsid w:val="00594274"/>
    <w:rsid w:val="005978DD"/>
    <w:rsid w:val="005A62EF"/>
    <w:rsid w:val="005A745E"/>
    <w:rsid w:val="005B5F15"/>
    <w:rsid w:val="005C2795"/>
    <w:rsid w:val="005C7404"/>
    <w:rsid w:val="005D41EC"/>
    <w:rsid w:val="005E2E7F"/>
    <w:rsid w:val="005F6A08"/>
    <w:rsid w:val="005F6FA4"/>
    <w:rsid w:val="00624ECE"/>
    <w:rsid w:val="00635347"/>
    <w:rsid w:val="0064383F"/>
    <w:rsid w:val="00643C5C"/>
    <w:rsid w:val="00647166"/>
    <w:rsid w:val="00655C6C"/>
    <w:rsid w:val="006611D1"/>
    <w:rsid w:val="006624BB"/>
    <w:rsid w:val="006646CD"/>
    <w:rsid w:val="00680968"/>
    <w:rsid w:val="00684881"/>
    <w:rsid w:val="00686A95"/>
    <w:rsid w:val="00695067"/>
    <w:rsid w:val="00696203"/>
    <w:rsid w:val="006969DB"/>
    <w:rsid w:val="006C0A3F"/>
    <w:rsid w:val="006C2AB4"/>
    <w:rsid w:val="006D0321"/>
    <w:rsid w:val="006D5CCF"/>
    <w:rsid w:val="006D6EA6"/>
    <w:rsid w:val="006E47C7"/>
    <w:rsid w:val="006F06E3"/>
    <w:rsid w:val="00700A25"/>
    <w:rsid w:val="00710709"/>
    <w:rsid w:val="00731B31"/>
    <w:rsid w:val="00735EA7"/>
    <w:rsid w:val="00741DD7"/>
    <w:rsid w:val="00745402"/>
    <w:rsid w:val="00745A38"/>
    <w:rsid w:val="0075697C"/>
    <w:rsid w:val="00764135"/>
    <w:rsid w:val="0076722A"/>
    <w:rsid w:val="00774BCA"/>
    <w:rsid w:val="007921B4"/>
    <w:rsid w:val="007A1855"/>
    <w:rsid w:val="007A2F0F"/>
    <w:rsid w:val="007B7F7D"/>
    <w:rsid w:val="007D1D96"/>
    <w:rsid w:val="007E463B"/>
    <w:rsid w:val="007E6553"/>
    <w:rsid w:val="007E68D4"/>
    <w:rsid w:val="007F117C"/>
    <w:rsid w:val="007F4151"/>
    <w:rsid w:val="00800248"/>
    <w:rsid w:val="00802705"/>
    <w:rsid w:val="00802A62"/>
    <w:rsid w:val="00826C12"/>
    <w:rsid w:val="0084517E"/>
    <w:rsid w:val="0084594F"/>
    <w:rsid w:val="00847427"/>
    <w:rsid w:val="0085501D"/>
    <w:rsid w:val="0085742D"/>
    <w:rsid w:val="00861ED5"/>
    <w:rsid w:val="00877A09"/>
    <w:rsid w:val="008830A0"/>
    <w:rsid w:val="00893A18"/>
    <w:rsid w:val="00894F92"/>
    <w:rsid w:val="00897FE5"/>
    <w:rsid w:val="008A52E5"/>
    <w:rsid w:val="008B3921"/>
    <w:rsid w:val="008B46FF"/>
    <w:rsid w:val="008B5B22"/>
    <w:rsid w:val="008D4A24"/>
    <w:rsid w:val="008D566D"/>
    <w:rsid w:val="008F7CFA"/>
    <w:rsid w:val="009002A5"/>
    <w:rsid w:val="009344A2"/>
    <w:rsid w:val="009354FF"/>
    <w:rsid w:val="00946A14"/>
    <w:rsid w:val="00953E9F"/>
    <w:rsid w:val="009618A7"/>
    <w:rsid w:val="0096375B"/>
    <w:rsid w:val="00964E5C"/>
    <w:rsid w:val="009657B7"/>
    <w:rsid w:val="00966707"/>
    <w:rsid w:val="00967820"/>
    <w:rsid w:val="00986721"/>
    <w:rsid w:val="00986944"/>
    <w:rsid w:val="00990617"/>
    <w:rsid w:val="009A3B5A"/>
    <w:rsid w:val="009B165B"/>
    <w:rsid w:val="009D75B9"/>
    <w:rsid w:val="009F4CDA"/>
    <w:rsid w:val="009F7B56"/>
    <w:rsid w:val="00A055C5"/>
    <w:rsid w:val="00A1728A"/>
    <w:rsid w:val="00A32578"/>
    <w:rsid w:val="00A36E43"/>
    <w:rsid w:val="00A428CF"/>
    <w:rsid w:val="00A44AE4"/>
    <w:rsid w:val="00A5415A"/>
    <w:rsid w:val="00A574CA"/>
    <w:rsid w:val="00A5764D"/>
    <w:rsid w:val="00A60064"/>
    <w:rsid w:val="00A726A1"/>
    <w:rsid w:val="00A758FA"/>
    <w:rsid w:val="00A762C3"/>
    <w:rsid w:val="00A87566"/>
    <w:rsid w:val="00A8794E"/>
    <w:rsid w:val="00A91628"/>
    <w:rsid w:val="00A92B01"/>
    <w:rsid w:val="00A975AA"/>
    <w:rsid w:val="00AA65F4"/>
    <w:rsid w:val="00AB2F85"/>
    <w:rsid w:val="00AC7B92"/>
    <w:rsid w:val="00AD04ED"/>
    <w:rsid w:val="00AD0C4D"/>
    <w:rsid w:val="00AE57CD"/>
    <w:rsid w:val="00AF53EC"/>
    <w:rsid w:val="00AF7456"/>
    <w:rsid w:val="00B14F77"/>
    <w:rsid w:val="00B15B21"/>
    <w:rsid w:val="00B31375"/>
    <w:rsid w:val="00B324F7"/>
    <w:rsid w:val="00B34E1E"/>
    <w:rsid w:val="00B40892"/>
    <w:rsid w:val="00B41852"/>
    <w:rsid w:val="00B452C4"/>
    <w:rsid w:val="00B46565"/>
    <w:rsid w:val="00B46D53"/>
    <w:rsid w:val="00B60FF2"/>
    <w:rsid w:val="00B6181E"/>
    <w:rsid w:val="00B62578"/>
    <w:rsid w:val="00B6474F"/>
    <w:rsid w:val="00B72D70"/>
    <w:rsid w:val="00B7368C"/>
    <w:rsid w:val="00B836AD"/>
    <w:rsid w:val="00B86127"/>
    <w:rsid w:val="00BA3F95"/>
    <w:rsid w:val="00BA4C05"/>
    <w:rsid w:val="00BA58DB"/>
    <w:rsid w:val="00BB1503"/>
    <w:rsid w:val="00BC327C"/>
    <w:rsid w:val="00BD3CE3"/>
    <w:rsid w:val="00BD6D25"/>
    <w:rsid w:val="00BE682D"/>
    <w:rsid w:val="00BF1253"/>
    <w:rsid w:val="00BF1CCE"/>
    <w:rsid w:val="00BF2CB6"/>
    <w:rsid w:val="00C0619F"/>
    <w:rsid w:val="00C13BFB"/>
    <w:rsid w:val="00C13FF3"/>
    <w:rsid w:val="00C3191F"/>
    <w:rsid w:val="00C57F4D"/>
    <w:rsid w:val="00C62FF0"/>
    <w:rsid w:val="00C63EF3"/>
    <w:rsid w:val="00C63FF1"/>
    <w:rsid w:val="00C80596"/>
    <w:rsid w:val="00C80879"/>
    <w:rsid w:val="00C83322"/>
    <w:rsid w:val="00C843E1"/>
    <w:rsid w:val="00CA77CA"/>
    <w:rsid w:val="00CB74F2"/>
    <w:rsid w:val="00CC4A0E"/>
    <w:rsid w:val="00CD4525"/>
    <w:rsid w:val="00CD65DE"/>
    <w:rsid w:val="00CD6DED"/>
    <w:rsid w:val="00CE330A"/>
    <w:rsid w:val="00CE4CF3"/>
    <w:rsid w:val="00CE7B07"/>
    <w:rsid w:val="00CF57D9"/>
    <w:rsid w:val="00D05CF7"/>
    <w:rsid w:val="00D063E6"/>
    <w:rsid w:val="00D07B18"/>
    <w:rsid w:val="00D277E4"/>
    <w:rsid w:val="00D55CC8"/>
    <w:rsid w:val="00D60228"/>
    <w:rsid w:val="00D6438C"/>
    <w:rsid w:val="00D74053"/>
    <w:rsid w:val="00D74FCA"/>
    <w:rsid w:val="00D82882"/>
    <w:rsid w:val="00D96AC8"/>
    <w:rsid w:val="00D96F2D"/>
    <w:rsid w:val="00DA65D2"/>
    <w:rsid w:val="00DB1051"/>
    <w:rsid w:val="00DB2DD6"/>
    <w:rsid w:val="00DB4335"/>
    <w:rsid w:val="00DC42EB"/>
    <w:rsid w:val="00DE19A2"/>
    <w:rsid w:val="00DE4C0E"/>
    <w:rsid w:val="00DE5B28"/>
    <w:rsid w:val="00DE7123"/>
    <w:rsid w:val="00E05D56"/>
    <w:rsid w:val="00E1254F"/>
    <w:rsid w:val="00E158BE"/>
    <w:rsid w:val="00E15E09"/>
    <w:rsid w:val="00E23512"/>
    <w:rsid w:val="00E253EB"/>
    <w:rsid w:val="00E329F5"/>
    <w:rsid w:val="00E465C3"/>
    <w:rsid w:val="00E50BF0"/>
    <w:rsid w:val="00E57E03"/>
    <w:rsid w:val="00E63420"/>
    <w:rsid w:val="00E80248"/>
    <w:rsid w:val="00EB19AA"/>
    <w:rsid w:val="00EB7D7A"/>
    <w:rsid w:val="00EC1B0A"/>
    <w:rsid w:val="00EC29D5"/>
    <w:rsid w:val="00EC49B2"/>
    <w:rsid w:val="00EC7839"/>
    <w:rsid w:val="00ED174E"/>
    <w:rsid w:val="00ED2764"/>
    <w:rsid w:val="00ED2CC0"/>
    <w:rsid w:val="00EE1B90"/>
    <w:rsid w:val="00EE3EB5"/>
    <w:rsid w:val="00EE60B7"/>
    <w:rsid w:val="00EF5871"/>
    <w:rsid w:val="00F0342B"/>
    <w:rsid w:val="00F100FF"/>
    <w:rsid w:val="00F30DA5"/>
    <w:rsid w:val="00F34C62"/>
    <w:rsid w:val="00F41B2B"/>
    <w:rsid w:val="00F47869"/>
    <w:rsid w:val="00F50F39"/>
    <w:rsid w:val="00F77AB3"/>
    <w:rsid w:val="00F85BDE"/>
    <w:rsid w:val="00FA3067"/>
    <w:rsid w:val="00FA5677"/>
    <w:rsid w:val="00FC1A8F"/>
    <w:rsid w:val="00FD0EC3"/>
    <w:rsid w:val="00FF39C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DC88D"/>
  <w14:discardImageEditingData/>
  <w14:defaultImageDpi w14:val="150"/>
  <w15:chartTrackingRefBased/>
  <w15:docId w15:val="{BC70923D-EB49-4EC3-A547-2256EC66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8DD"/>
    <w:rPr>
      <w:sz w:val="24"/>
      <w:szCs w:val="24"/>
    </w:rPr>
  </w:style>
  <w:style w:type="paragraph" w:styleId="Titre1">
    <w:name w:val="heading 1"/>
    <w:basedOn w:val="Normal"/>
    <w:next w:val="Normal"/>
    <w:link w:val="Titre1Car"/>
    <w:uiPriority w:val="9"/>
    <w:qFormat/>
    <w:rsid w:val="005978DD"/>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unhideWhenUsed/>
    <w:qFormat/>
    <w:rsid w:val="005978DD"/>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unhideWhenUsed/>
    <w:qFormat/>
    <w:rsid w:val="005978DD"/>
    <w:pPr>
      <w:keepNext/>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unhideWhenUsed/>
    <w:qFormat/>
    <w:rsid w:val="005978DD"/>
    <w:pPr>
      <w:keepNext/>
      <w:spacing w:before="240" w:after="60"/>
      <w:outlineLvl w:val="3"/>
    </w:pPr>
    <w:rPr>
      <w:rFonts w:cstheme="majorBidi"/>
      <w:b/>
      <w:bCs/>
      <w:sz w:val="28"/>
      <w:szCs w:val="28"/>
    </w:rPr>
  </w:style>
  <w:style w:type="paragraph" w:styleId="Titre5">
    <w:name w:val="heading 5"/>
    <w:basedOn w:val="Normal"/>
    <w:next w:val="Normal"/>
    <w:link w:val="Titre5Car"/>
    <w:uiPriority w:val="9"/>
    <w:semiHidden/>
    <w:unhideWhenUsed/>
    <w:qFormat/>
    <w:rsid w:val="005978DD"/>
    <w:pPr>
      <w:spacing w:before="240" w:after="60"/>
      <w:outlineLvl w:val="4"/>
    </w:pPr>
    <w:rPr>
      <w:rFonts w:cstheme="majorBidi"/>
      <w:b/>
      <w:bCs/>
      <w:i/>
      <w:iCs/>
      <w:sz w:val="26"/>
      <w:szCs w:val="26"/>
    </w:rPr>
  </w:style>
  <w:style w:type="paragraph" w:styleId="Titre6">
    <w:name w:val="heading 6"/>
    <w:basedOn w:val="Normal"/>
    <w:next w:val="Normal"/>
    <w:link w:val="Titre6Car"/>
    <w:uiPriority w:val="9"/>
    <w:semiHidden/>
    <w:unhideWhenUsed/>
    <w:qFormat/>
    <w:rsid w:val="005978DD"/>
    <w:pPr>
      <w:spacing w:before="240" w:after="60"/>
      <w:outlineLvl w:val="5"/>
    </w:pPr>
    <w:rPr>
      <w:rFonts w:cstheme="majorBidi"/>
      <w:b/>
      <w:bCs/>
      <w:sz w:val="22"/>
      <w:szCs w:val="22"/>
    </w:rPr>
  </w:style>
  <w:style w:type="paragraph" w:styleId="Titre7">
    <w:name w:val="heading 7"/>
    <w:basedOn w:val="Normal"/>
    <w:next w:val="Normal"/>
    <w:link w:val="Titre7Car"/>
    <w:uiPriority w:val="9"/>
    <w:semiHidden/>
    <w:unhideWhenUsed/>
    <w:qFormat/>
    <w:rsid w:val="005978DD"/>
    <w:pPr>
      <w:spacing w:before="240" w:after="60"/>
      <w:outlineLvl w:val="6"/>
    </w:pPr>
    <w:rPr>
      <w:rFonts w:cstheme="majorBidi"/>
    </w:rPr>
  </w:style>
  <w:style w:type="paragraph" w:styleId="Titre8">
    <w:name w:val="heading 8"/>
    <w:basedOn w:val="Normal"/>
    <w:next w:val="Normal"/>
    <w:link w:val="Titre8Car"/>
    <w:uiPriority w:val="9"/>
    <w:semiHidden/>
    <w:unhideWhenUsed/>
    <w:qFormat/>
    <w:rsid w:val="005978DD"/>
    <w:pPr>
      <w:spacing w:before="240" w:after="60"/>
      <w:outlineLvl w:val="7"/>
    </w:pPr>
    <w:rPr>
      <w:rFonts w:cstheme="majorBidi"/>
      <w:i/>
      <w:iCs/>
    </w:rPr>
  </w:style>
  <w:style w:type="paragraph" w:styleId="Titre9">
    <w:name w:val="heading 9"/>
    <w:basedOn w:val="Normal"/>
    <w:next w:val="Normal"/>
    <w:link w:val="Titre9Car"/>
    <w:uiPriority w:val="9"/>
    <w:semiHidden/>
    <w:unhideWhenUsed/>
    <w:qFormat/>
    <w:rsid w:val="005978DD"/>
    <w:p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482BFC"/>
    <w:pPr>
      <w:spacing w:after="100"/>
    </w:pPr>
    <w:rPr>
      <w:rFonts w:ascii="Montserrat ExtraBold" w:hAnsi="Montserrat ExtraBold"/>
      <w:caps/>
      <w:color w:val="4472C4" w:themeColor="accent1"/>
    </w:rPr>
  </w:style>
  <w:style w:type="paragraph" w:customStyle="1" w:styleId="2020Apside">
    <w:name w:val="2020_Apside"/>
    <w:basedOn w:val="Normal"/>
    <w:link w:val="2020ApsideCar"/>
    <w:rsid w:val="00E23512"/>
  </w:style>
  <w:style w:type="character" w:customStyle="1" w:styleId="2020ApsideCar">
    <w:name w:val="2020_Apside Car"/>
    <w:basedOn w:val="Policepardfaut"/>
    <w:link w:val="2020Apside"/>
    <w:rsid w:val="00E23512"/>
    <w:rPr>
      <w:rFonts w:ascii="Hind" w:hAnsi="Hind"/>
      <w:color w:val="A5A5A5" w:themeColor="accent3"/>
      <w:sz w:val="20"/>
    </w:rPr>
  </w:style>
  <w:style w:type="character" w:customStyle="1" w:styleId="Titre1Car">
    <w:name w:val="Titre 1 Car"/>
    <w:basedOn w:val="Policepardfaut"/>
    <w:link w:val="Titre1"/>
    <w:uiPriority w:val="9"/>
    <w:rsid w:val="005978DD"/>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rsid w:val="005978DD"/>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rsid w:val="005978DD"/>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rsid w:val="005978DD"/>
    <w:rPr>
      <w:rFonts w:cstheme="majorBidi"/>
      <w:b/>
      <w:bCs/>
      <w:sz w:val="28"/>
      <w:szCs w:val="28"/>
    </w:rPr>
  </w:style>
  <w:style w:type="paragraph" w:styleId="Paragraphedeliste">
    <w:name w:val="List Paragraph"/>
    <w:basedOn w:val="Normal"/>
    <w:link w:val="ParagraphedelisteCar"/>
    <w:uiPriority w:val="34"/>
    <w:qFormat/>
    <w:rsid w:val="005978DD"/>
    <w:pPr>
      <w:ind w:left="720"/>
      <w:contextualSpacing/>
    </w:pPr>
  </w:style>
  <w:style w:type="paragraph" w:styleId="Citation">
    <w:name w:val="Quote"/>
    <w:basedOn w:val="Normal"/>
    <w:next w:val="Normal"/>
    <w:link w:val="CitationCar"/>
    <w:uiPriority w:val="29"/>
    <w:qFormat/>
    <w:rsid w:val="005978DD"/>
    <w:rPr>
      <w:i/>
    </w:rPr>
  </w:style>
  <w:style w:type="character" w:customStyle="1" w:styleId="CitationCar">
    <w:name w:val="Citation Car"/>
    <w:basedOn w:val="Policepardfaut"/>
    <w:link w:val="Citation"/>
    <w:uiPriority w:val="29"/>
    <w:rsid w:val="005978DD"/>
    <w:rPr>
      <w:i/>
      <w:sz w:val="24"/>
      <w:szCs w:val="24"/>
    </w:rPr>
  </w:style>
  <w:style w:type="character" w:styleId="Rfrencelgre">
    <w:name w:val="Subtle Reference"/>
    <w:basedOn w:val="Policepardfaut"/>
    <w:uiPriority w:val="31"/>
    <w:qFormat/>
    <w:rsid w:val="005978DD"/>
    <w:rPr>
      <w:sz w:val="24"/>
      <w:szCs w:val="24"/>
      <w:u w:val="single"/>
    </w:rPr>
  </w:style>
  <w:style w:type="paragraph" w:styleId="En-tte">
    <w:name w:val="header"/>
    <w:basedOn w:val="Normal"/>
    <w:link w:val="En-tteCar"/>
    <w:uiPriority w:val="99"/>
    <w:unhideWhenUsed/>
    <w:rsid w:val="00E23512"/>
    <w:pPr>
      <w:tabs>
        <w:tab w:val="center" w:pos="4536"/>
        <w:tab w:val="right" w:pos="9072"/>
      </w:tabs>
    </w:pPr>
  </w:style>
  <w:style w:type="character" w:customStyle="1" w:styleId="En-tteCar">
    <w:name w:val="En-tête Car"/>
    <w:basedOn w:val="Policepardfaut"/>
    <w:link w:val="En-tte"/>
    <w:uiPriority w:val="99"/>
    <w:rsid w:val="00E23512"/>
    <w:rPr>
      <w:rFonts w:ascii="Hind" w:hAnsi="Hind"/>
      <w:color w:val="A5A5A5" w:themeColor="accent3"/>
      <w:sz w:val="20"/>
    </w:rPr>
  </w:style>
  <w:style w:type="paragraph" w:styleId="Pieddepage">
    <w:name w:val="footer"/>
    <w:basedOn w:val="Normal"/>
    <w:link w:val="PieddepageCar"/>
    <w:uiPriority w:val="99"/>
    <w:unhideWhenUsed/>
    <w:rsid w:val="00E23512"/>
    <w:pPr>
      <w:tabs>
        <w:tab w:val="center" w:pos="4536"/>
        <w:tab w:val="right" w:pos="9072"/>
      </w:tabs>
    </w:pPr>
  </w:style>
  <w:style w:type="character" w:customStyle="1" w:styleId="PieddepageCar">
    <w:name w:val="Pied de page Car"/>
    <w:basedOn w:val="Policepardfaut"/>
    <w:link w:val="Pieddepage"/>
    <w:uiPriority w:val="99"/>
    <w:rsid w:val="00E23512"/>
    <w:rPr>
      <w:rFonts w:ascii="Hind" w:hAnsi="Hind"/>
      <w:color w:val="A5A5A5" w:themeColor="accent3"/>
      <w:sz w:val="20"/>
    </w:rPr>
  </w:style>
  <w:style w:type="table" w:styleId="TableauGrille4-Accentuation2">
    <w:name w:val="Grid Table 4 Accent 2"/>
    <w:basedOn w:val="TableauNormal"/>
    <w:uiPriority w:val="49"/>
    <w:rsid w:val="00E465C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70AD47" w:themeColor="accent6"/>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val="0"/>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4-Accentuation3">
    <w:name w:val="Grid Table 4 Accent 3"/>
    <w:basedOn w:val="TableauNormal"/>
    <w:uiPriority w:val="49"/>
    <w:rsid w:val="00E465C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3-Accentuation3">
    <w:name w:val="Grid Table 3 Accent 3"/>
    <w:basedOn w:val="TableauNormal"/>
    <w:uiPriority w:val="48"/>
    <w:rsid w:val="00E465C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3-Accentuation2">
    <w:name w:val="Grid Table 3 Accent 2"/>
    <w:basedOn w:val="TableauNormal"/>
    <w:uiPriority w:val="48"/>
    <w:rsid w:val="00E465C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lledutableau">
    <w:name w:val="Table Grid"/>
    <w:basedOn w:val="TableauNormal"/>
    <w:uiPriority w:val="39"/>
    <w:rsid w:val="00E46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deniveau1">
    <w:name w:val="Puce de niveau 1"/>
    <w:basedOn w:val="Paragraphedeliste"/>
    <w:link w:val="Pucedeniveau1Car"/>
    <w:rsid w:val="00624ECE"/>
    <w:pPr>
      <w:numPr>
        <w:numId w:val="1"/>
      </w:numPr>
    </w:pPr>
    <w:rPr>
      <w:b/>
    </w:rPr>
  </w:style>
  <w:style w:type="paragraph" w:customStyle="1" w:styleId="Pucedeniveau2">
    <w:name w:val="Puce de niveau 2"/>
    <w:basedOn w:val="Paragraphedeliste"/>
    <w:link w:val="Pucedeniveau2Car"/>
    <w:rsid w:val="00624ECE"/>
    <w:pPr>
      <w:numPr>
        <w:ilvl w:val="1"/>
        <w:numId w:val="1"/>
      </w:numPr>
    </w:pPr>
  </w:style>
  <w:style w:type="character" w:customStyle="1" w:styleId="ParagraphedelisteCar">
    <w:name w:val="Paragraphe de liste Car"/>
    <w:basedOn w:val="Policepardfaut"/>
    <w:link w:val="Paragraphedeliste"/>
    <w:uiPriority w:val="34"/>
    <w:rsid w:val="00624ECE"/>
    <w:rPr>
      <w:sz w:val="24"/>
      <w:szCs w:val="24"/>
    </w:rPr>
  </w:style>
  <w:style w:type="character" w:customStyle="1" w:styleId="Pucedeniveau1Car">
    <w:name w:val="Puce de niveau 1 Car"/>
    <w:basedOn w:val="ParagraphedelisteCar"/>
    <w:link w:val="Pucedeniveau1"/>
    <w:rsid w:val="00624ECE"/>
    <w:rPr>
      <w:rFonts w:ascii="Hind" w:hAnsi="Hind"/>
      <w:b/>
      <w:color w:val="A5A5A5" w:themeColor="accent3"/>
      <w:sz w:val="20"/>
      <w:szCs w:val="24"/>
    </w:rPr>
  </w:style>
  <w:style w:type="paragraph" w:customStyle="1" w:styleId="Pucedeniveau3">
    <w:name w:val="Puce de niveau 3"/>
    <w:basedOn w:val="Paragraphedeliste"/>
    <w:link w:val="Pucedeniveau3Car"/>
    <w:rsid w:val="00624ECE"/>
    <w:pPr>
      <w:numPr>
        <w:ilvl w:val="2"/>
        <w:numId w:val="1"/>
      </w:numPr>
    </w:pPr>
  </w:style>
  <w:style w:type="character" w:customStyle="1" w:styleId="Pucedeniveau2Car">
    <w:name w:val="Puce de niveau 2 Car"/>
    <w:basedOn w:val="ParagraphedelisteCar"/>
    <w:link w:val="Pucedeniveau2"/>
    <w:rsid w:val="00624ECE"/>
    <w:rPr>
      <w:rFonts w:ascii="Hind" w:hAnsi="Hind"/>
      <w:color w:val="A5A5A5" w:themeColor="accent3"/>
      <w:sz w:val="20"/>
      <w:szCs w:val="24"/>
    </w:rPr>
  </w:style>
  <w:style w:type="paragraph" w:customStyle="1" w:styleId="Titrededocumentpagedegarde">
    <w:name w:val="Titre de document page de garde"/>
    <w:basedOn w:val="Normal"/>
    <w:link w:val="TitrededocumentpagedegardeCar"/>
    <w:rsid w:val="002D07F1"/>
    <w:rPr>
      <w:rFonts w:ascii="Montserrat Black" w:hAnsi="Montserrat Black"/>
      <w:caps/>
      <w:color w:val="ED7D31" w:themeColor="accent2"/>
      <w:sz w:val="56"/>
    </w:rPr>
  </w:style>
  <w:style w:type="character" w:customStyle="1" w:styleId="Pucedeniveau3Car">
    <w:name w:val="Puce de niveau 3 Car"/>
    <w:basedOn w:val="ParagraphedelisteCar"/>
    <w:link w:val="Pucedeniveau3"/>
    <w:rsid w:val="00624ECE"/>
    <w:rPr>
      <w:rFonts w:ascii="Hind" w:hAnsi="Hind"/>
      <w:color w:val="A5A5A5" w:themeColor="accent3"/>
      <w:sz w:val="20"/>
      <w:szCs w:val="24"/>
    </w:rPr>
  </w:style>
  <w:style w:type="paragraph" w:customStyle="1" w:styleId="Soustitrededocument-Pagedegarde">
    <w:name w:val="Sous titre de document - Page de garde"/>
    <w:basedOn w:val="Normal"/>
    <w:link w:val="Soustitrededocument-PagedegardeCar"/>
    <w:rsid w:val="002D07F1"/>
    <w:rPr>
      <w:rFonts w:ascii="Montserrat SemiBold" w:hAnsi="Montserrat SemiBold"/>
      <w:caps/>
      <w:color w:val="4472C4" w:themeColor="accent1"/>
      <w:sz w:val="36"/>
    </w:rPr>
  </w:style>
  <w:style w:type="character" w:customStyle="1" w:styleId="TitrededocumentpagedegardeCar">
    <w:name w:val="Titre de document page de garde Car"/>
    <w:basedOn w:val="Policepardfaut"/>
    <w:link w:val="Titrededocumentpagedegarde"/>
    <w:rsid w:val="002D07F1"/>
    <w:rPr>
      <w:rFonts w:ascii="Montserrat Black" w:hAnsi="Montserrat Black"/>
      <w:caps/>
      <w:color w:val="ED7D31" w:themeColor="accent2"/>
      <w:sz w:val="56"/>
    </w:rPr>
  </w:style>
  <w:style w:type="character" w:customStyle="1" w:styleId="Soustitrededocument-PagedegardeCar">
    <w:name w:val="Sous titre de document - Page de garde Car"/>
    <w:basedOn w:val="Policepardfaut"/>
    <w:link w:val="Soustitrededocument-Pagedegarde"/>
    <w:rsid w:val="002D07F1"/>
    <w:rPr>
      <w:rFonts w:ascii="Montserrat SemiBold" w:hAnsi="Montserrat SemiBold"/>
      <w:caps/>
      <w:color w:val="4472C4" w:themeColor="accent1"/>
      <w:sz w:val="36"/>
    </w:rPr>
  </w:style>
  <w:style w:type="paragraph" w:styleId="TM2">
    <w:name w:val="toc 2"/>
    <w:basedOn w:val="Normal"/>
    <w:next w:val="Normal"/>
    <w:autoRedefine/>
    <w:uiPriority w:val="39"/>
    <w:unhideWhenUsed/>
    <w:rsid w:val="00482BFC"/>
    <w:pPr>
      <w:spacing w:after="100"/>
      <w:ind w:left="200"/>
    </w:pPr>
    <w:rPr>
      <w:b/>
      <w:color w:val="ED7D31" w:themeColor="accent2"/>
    </w:rPr>
  </w:style>
  <w:style w:type="paragraph" w:styleId="TM3">
    <w:name w:val="toc 3"/>
    <w:basedOn w:val="Normal"/>
    <w:next w:val="Normal"/>
    <w:autoRedefine/>
    <w:uiPriority w:val="39"/>
    <w:unhideWhenUsed/>
    <w:rsid w:val="00482BFC"/>
    <w:pPr>
      <w:spacing w:after="100"/>
      <w:ind w:left="400"/>
    </w:pPr>
    <w:rPr>
      <w:b/>
    </w:rPr>
  </w:style>
  <w:style w:type="character" w:styleId="Lienhypertexte">
    <w:name w:val="Hyperlink"/>
    <w:basedOn w:val="Policepardfaut"/>
    <w:uiPriority w:val="99"/>
    <w:unhideWhenUsed/>
    <w:rsid w:val="00482BFC"/>
    <w:rPr>
      <w:color w:val="0563C1" w:themeColor="hyperlink"/>
      <w:u w:val="single"/>
    </w:rPr>
  </w:style>
  <w:style w:type="paragraph" w:styleId="TM4">
    <w:name w:val="toc 4"/>
    <w:basedOn w:val="Normal"/>
    <w:next w:val="Normal"/>
    <w:autoRedefine/>
    <w:uiPriority w:val="39"/>
    <w:semiHidden/>
    <w:unhideWhenUsed/>
    <w:rsid w:val="00482BFC"/>
    <w:pPr>
      <w:spacing w:after="100"/>
      <w:ind w:left="600"/>
    </w:pPr>
    <w:rPr>
      <w:b/>
      <w:color w:val="4472C4" w:themeColor="accent1"/>
    </w:rPr>
  </w:style>
  <w:style w:type="paragraph" w:customStyle="1" w:styleId="paragraph">
    <w:name w:val="paragraph"/>
    <w:basedOn w:val="Normal"/>
    <w:rsid w:val="00073373"/>
    <w:pPr>
      <w:spacing w:before="100" w:beforeAutospacing="1" w:after="100" w:afterAutospacing="1"/>
    </w:pPr>
    <w:rPr>
      <w:rFonts w:ascii="Times New Roman" w:eastAsia="Times New Roman" w:hAnsi="Times New Roman"/>
      <w:lang w:eastAsia="fr-FR"/>
    </w:rPr>
  </w:style>
  <w:style w:type="character" w:customStyle="1" w:styleId="normaltextrun">
    <w:name w:val="normaltextrun"/>
    <w:basedOn w:val="Policepardfaut"/>
    <w:rsid w:val="00073373"/>
  </w:style>
  <w:style w:type="character" w:customStyle="1" w:styleId="eop">
    <w:name w:val="eop"/>
    <w:basedOn w:val="Policepardfaut"/>
    <w:rsid w:val="00073373"/>
  </w:style>
  <w:style w:type="character" w:customStyle="1" w:styleId="scxw17560158">
    <w:name w:val="scxw17560158"/>
    <w:basedOn w:val="Policepardfaut"/>
    <w:rsid w:val="00111CC4"/>
  </w:style>
  <w:style w:type="paragraph" w:customStyle="1" w:styleId="Default">
    <w:name w:val="Default"/>
    <w:rsid w:val="00163F77"/>
    <w:pPr>
      <w:autoSpaceDE w:val="0"/>
      <w:autoSpaceDN w:val="0"/>
      <w:adjustRightInd w:val="0"/>
    </w:pPr>
    <w:rPr>
      <w:rFonts w:ascii="Calibri" w:hAnsi="Calibri" w:cs="Calibri"/>
      <w:color w:val="000000"/>
      <w:sz w:val="24"/>
      <w:szCs w:val="24"/>
    </w:rPr>
  </w:style>
  <w:style w:type="character" w:customStyle="1" w:styleId="Titre5Car">
    <w:name w:val="Titre 5 Car"/>
    <w:basedOn w:val="Policepardfaut"/>
    <w:link w:val="Titre5"/>
    <w:uiPriority w:val="9"/>
    <w:semiHidden/>
    <w:rsid w:val="005978DD"/>
    <w:rPr>
      <w:rFonts w:cstheme="majorBidi"/>
      <w:b/>
      <w:bCs/>
      <w:i/>
      <w:iCs/>
      <w:sz w:val="26"/>
      <w:szCs w:val="26"/>
    </w:rPr>
  </w:style>
  <w:style w:type="character" w:customStyle="1" w:styleId="Titre6Car">
    <w:name w:val="Titre 6 Car"/>
    <w:basedOn w:val="Policepardfaut"/>
    <w:link w:val="Titre6"/>
    <w:uiPriority w:val="9"/>
    <w:semiHidden/>
    <w:rsid w:val="005978DD"/>
    <w:rPr>
      <w:rFonts w:cstheme="majorBidi"/>
      <w:b/>
      <w:bCs/>
    </w:rPr>
  </w:style>
  <w:style w:type="character" w:customStyle="1" w:styleId="Titre7Car">
    <w:name w:val="Titre 7 Car"/>
    <w:basedOn w:val="Policepardfaut"/>
    <w:link w:val="Titre7"/>
    <w:uiPriority w:val="9"/>
    <w:semiHidden/>
    <w:rsid w:val="005978DD"/>
    <w:rPr>
      <w:rFonts w:cstheme="majorBidi"/>
      <w:sz w:val="24"/>
      <w:szCs w:val="24"/>
    </w:rPr>
  </w:style>
  <w:style w:type="character" w:customStyle="1" w:styleId="Titre8Car">
    <w:name w:val="Titre 8 Car"/>
    <w:basedOn w:val="Policepardfaut"/>
    <w:link w:val="Titre8"/>
    <w:uiPriority w:val="9"/>
    <w:semiHidden/>
    <w:rsid w:val="005978DD"/>
    <w:rPr>
      <w:rFonts w:cstheme="majorBidi"/>
      <w:i/>
      <w:iCs/>
      <w:sz w:val="24"/>
      <w:szCs w:val="24"/>
    </w:rPr>
  </w:style>
  <w:style w:type="character" w:customStyle="1" w:styleId="Titre9Car">
    <w:name w:val="Titre 9 Car"/>
    <w:basedOn w:val="Policepardfaut"/>
    <w:link w:val="Titre9"/>
    <w:uiPriority w:val="9"/>
    <w:semiHidden/>
    <w:rsid w:val="005978DD"/>
    <w:rPr>
      <w:rFonts w:asciiTheme="majorHAnsi" w:eastAsiaTheme="majorEastAsia" w:hAnsiTheme="majorHAnsi" w:cstheme="majorBidi"/>
    </w:rPr>
  </w:style>
  <w:style w:type="paragraph" w:styleId="Lgende">
    <w:name w:val="caption"/>
    <w:basedOn w:val="Normal"/>
    <w:next w:val="Normal"/>
    <w:uiPriority w:val="35"/>
    <w:semiHidden/>
    <w:unhideWhenUsed/>
    <w:rsid w:val="005978DD"/>
    <w:rPr>
      <w:b/>
      <w:bCs/>
      <w:smallCaps/>
      <w:color w:val="595959" w:themeColor="text1" w:themeTint="A6"/>
      <w:spacing w:val="6"/>
    </w:rPr>
  </w:style>
  <w:style w:type="paragraph" w:styleId="Titre">
    <w:name w:val="Title"/>
    <w:basedOn w:val="Normal"/>
    <w:next w:val="Normal"/>
    <w:link w:val="TitreCar"/>
    <w:uiPriority w:val="10"/>
    <w:qFormat/>
    <w:rsid w:val="005978DD"/>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uiPriority w:val="10"/>
    <w:rsid w:val="005978DD"/>
    <w:rPr>
      <w:rFonts w:asciiTheme="majorHAnsi" w:eastAsiaTheme="majorEastAsia" w:hAnsiTheme="majorHAnsi" w:cstheme="majorBidi"/>
      <w:b/>
      <w:bCs/>
      <w:kern w:val="28"/>
      <w:sz w:val="32"/>
      <w:szCs w:val="32"/>
    </w:rPr>
  </w:style>
  <w:style w:type="paragraph" w:styleId="Sous-titre">
    <w:name w:val="Subtitle"/>
    <w:basedOn w:val="Normal"/>
    <w:next w:val="Normal"/>
    <w:link w:val="Sous-titreCar"/>
    <w:uiPriority w:val="11"/>
    <w:qFormat/>
    <w:rsid w:val="005978DD"/>
    <w:pPr>
      <w:spacing w:after="60"/>
      <w:jc w:val="center"/>
      <w:outlineLvl w:val="1"/>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5978DD"/>
    <w:rPr>
      <w:rFonts w:asciiTheme="majorHAnsi" w:eastAsiaTheme="majorEastAsia" w:hAnsiTheme="majorHAnsi" w:cstheme="majorBidi"/>
      <w:sz w:val="24"/>
      <w:szCs w:val="24"/>
    </w:rPr>
  </w:style>
  <w:style w:type="character" w:styleId="lev">
    <w:name w:val="Strong"/>
    <w:basedOn w:val="Policepardfaut"/>
    <w:uiPriority w:val="22"/>
    <w:qFormat/>
    <w:rsid w:val="005978DD"/>
    <w:rPr>
      <w:b/>
      <w:bCs/>
    </w:rPr>
  </w:style>
  <w:style w:type="character" w:styleId="Accentuation">
    <w:name w:val="Emphasis"/>
    <w:basedOn w:val="Policepardfaut"/>
    <w:uiPriority w:val="20"/>
    <w:qFormat/>
    <w:rsid w:val="005978DD"/>
    <w:rPr>
      <w:rFonts w:asciiTheme="minorHAnsi" w:hAnsiTheme="minorHAnsi"/>
      <w:b/>
      <w:i/>
      <w:iCs/>
    </w:rPr>
  </w:style>
  <w:style w:type="paragraph" w:styleId="Sansinterligne">
    <w:name w:val="No Spacing"/>
    <w:basedOn w:val="Normal"/>
    <w:uiPriority w:val="1"/>
    <w:qFormat/>
    <w:rsid w:val="005978DD"/>
    <w:rPr>
      <w:szCs w:val="32"/>
    </w:rPr>
  </w:style>
  <w:style w:type="paragraph" w:styleId="Citationintense">
    <w:name w:val="Intense Quote"/>
    <w:basedOn w:val="Normal"/>
    <w:next w:val="Normal"/>
    <w:link w:val="CitationintenseCar"/>
    <w:uiPriority w:val="30"/>
    <w:qFormat/>
    <w:rsid w:val="005978DD"/>
    <w:pPr>
      <w:ind w:left="720" w:right="720"/>
    </w:pPr>
    <w:rPr>
      <w:rFonts w:cstheme="majorBidi"/>
      <w:b/>
      <w:i/>
      <w:szCs w:val="22"/>
    </w:rPr>
  </w:style>
  <w:style w:type="character" w:customStyle="1" w:styleId="CitationintenseCar">
    <w:name w:val="Citation intense Car"/>
    <w:basedOn w:val="Policepardfaut"/>
    <w:link w:val="Citationintense"/>
    <w:uiPriority w:val="30"/>
    <w:rsid w:val="005978DD"/>
    <w:rPr>
      <w:rFonts w:cstheme="majorBidi"/>
      <w:b/>
      <w:i/>
      <w:sz w:val="24"/>
    </w:rPr>
  </w:style>
  <w:style w:type="character" w:styleId="Accentuationlgre">
    <w:name w:val="Subtle Emphasis"/>
    <w:uiPriority w:val="19"/>
    <w:qFormat/>
    <w:rsid w:val="005978DD"/>
    <w:rPr>
      <w:i/>
      <w:color w:val="5A5A5A" w:themeColor="text1" w:themeTint="A5"/>
    </w:rPr>
  </w:style>
  <w:style w:type="character" w:styleId="Accentuationintense">
    <w:name w:val="Intense Emphasis"/>
    <w:basedOn w:val="Policepardfaut"/>
    <w:uiPriority w:val="21"/>
    <w:qFormat/>
    <w:rsid w:val="005978DD"/>
    <w:rPr>
      <w:b/>
      <w:i/>
      <w:sz w:val="24"/>
      <w:szCs w:val="24"/>
      <w:u w:val="single"/>
    </w:rPr>
  </w:style>
  <w:style w:type="character" w:styleId="Rfrenceintense">
    <w:name w:val="Intense Reference"/>
    <w:basedOn w:val="Policepardfaut"/>
    <w:uiPriority w:val="32"/>
    <w:qFormat/>
    <w:rsid w:val="005978DD"/>
    <w:rPr>
      <w:b/>
      <w:sz w:val="24"/>
      <w:u w:val="single"/>
    </w:rPr>
  </w:style>
  <w:style w:type="character" w:styleId="Titredulivre">
    <w:name w:val="Book Title"/>
    <w:basedOn w:val="Policepardfaut"/>
    <w:uiPriority w:val="33"/>
    <w:qFormat/>
    <w:rsid w:val="005978DD"/>
    <w:rPr>
      <w:rFonts w:asciiTheme="majorHAnsi" w:eastAsiaTheme="majorEastAsia" w:hAnsiTheme="majorHAnsi"/>
      <w:b/>
      <w:i/>
      <w:sz w:val="24"/>
      <w:szCs w:val="24"/>
    </w:rPr>
  </w:style>
  <w:style w:type="paragraph" w:styleId="En-ttedetabledesmatires">
    <w:name w:val="TOC Heading"/>
    <w:basedOn w:val="Titre1"/>
    <w:next w:val="Normal"/>
    <w:uiPriority w:val="39"/>
    <w:semiHidden/>
    <w:unhideWhenUsed/>
    <w:qFormat/>
    <w:rsid w:val="005978DD"/>
    <w:pPr>
      <w:outlineLvl w:val="9"/>
    </w:pPr>
  </w:style>
  <w:style w:type="paragraph" w:styleId="NormalWeb">
    <w:name w:val="Normal (Web)"/>
    <w:basedOn w:val="Normal"/>
    <w:uiPriority w:val="99"/>
    <w:semiHidden/>
    <w:unhideWhenUsed/>
    <w:rsid w:val="005978DD"/>
    <w:pPr>
      <w:spacing w:before="100" w:beforeAutospacing="1" w:after="100" w:afterAutospacing="1"/>
    </w:pPr>
    <w:rPr>
      <w:rFonts w:ascii="Times New Roman" w:eastAsia="Times New Roman" w:hAnsi="Times New Roman"/>
      <w:lang w:eastAsia="fr-FR"/>
    </w:rPr>
  </w:style>
  <w:style w:type="table" w:styleId="TableauGrille4">
    <w:name w:val="Grid Table 4"/>
    <w:basedOn w:val="TableauNormal"/>
    <w:uiPriority w:val="49"/>
    <w:rsid w:val="00ED276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9876">
      <w:bodyDiv w:val="1"/>
      <w:marLeft w:val="0"/>
      <w:marRight w:val="0"/>
      <w:marTop w:val="0"/>
      <w:marBottom w:val="0"/>
      <w:divBdr>
        <w:top w:val="none" w:sz="0" w:space="0" w:color="auto"/>
        <w:left w:val="none" w:sz="0" w:space="0" w:color="auto"/>
        <w:bottom w:val="none" w:sz="0" w:space="0" w:color="auto"/>
        <w:right w:val="none" w:sz="0" w:space="0" w:color="auto"/>
      </w:divBdr>
      <w:divsChild>
        <w:div w:id="151262399">
          <w:marLeft w:val="0"/>
          <w:marRight w:val="0"/>
          <w:marTop w:val="0"/>
          <w:marBottom w:val="0"/>
          <w:divBdr>
            <w:top w:val="none" w:sz="0" w:space="0" w:color="auto"/>
            <w:left w:val="none" w:sz="0" w:space="0" w:color="auto"/>
            <w:bottom w:val="none" w:sz="0" w:space="0" w:color="auto"/>
            <w:right w:val="none" w:sz="0" w:space="0" w:color="auto"/>
          </w:divBdr>
        </w:div>
        <w:div w:id="681854711">
          <w:marLeft w:val="0"/>
          <w:marRight w:val="0"/>
          <w:marTop w:val="0"/>
          <w:marBottom w:val="0"/>
          <w:divBdr>
            <w:top w:val="none" w:sz="0" w:space="0" w:color="auto"/>
            <w:left w:val="none" w:sz="0" w:space="0" w:color="auto"/>
            <w:bottom w:val="none" w:sz="0" w:space="0" w:color="auto"/>
            <w:right w:val="none" w:sz="0" w:space="0" w:color="auto"/>
          </w:divBdr>
          <w:divsChild>
            <w:div w:id="1697191215">
              <w:marLeft w:val="0"/>
              <w:marRight w:val="0"/>
              <w:marTop w:val="0"/>
              <w:marBottom w:val="0"/>
              <w:divBdr>
                <w:top w:val="none" w:sz="0" w:space="0" w:color="auto"/>
                <w:left w:val="none" w:sz="0" w:space="0" w:color="auto"/>
                <w:bottom w:val="none" w:sz="0" w:space="0" w:color="auto"/>
                <w:right w:val="none" w:sz="0" w:space="0" w:color="auto"/>
              </w:divBdr>
            </w:div>
          </w:divsChild>
        </w:div>
        <w:div w:id="1248541934">
          <w:marLeft w:val="0"/>
          <w:marRight w:val="0"/>
          <w:marTop w:val="0"/>
          <w:marBottom w:val="0"/>
          <w:divBdr>
            <w:top w:val="none" w:sz="0" w:space="0" w:color="auto"/>
            <w:left w:val="none" w:sz="0" w:space="0" w:color="auto"/>
            <w:bottom w:val="none" w:sz="0" w:space="0" w:color="auto"/>
            <w:right w:val="none" w:sz="0" w:space="0" w:color="auto"/>
          </w:divBdr>
          <w:divsChild>
            <w:div w:id="1103576601">
              <w:marLeft w:val="0"/>
              <w:marRight w:val="0"/>
              <w:marTop w:val="0"/>
              <w:marBottom w:val="0"/>
              <w:divBdr>
                <w:top w:val="none" w:sz="0" w:space="0" w:color="auto"/>
                <w:left w:val="none" w:sz="0" w:space="0" w:color="auto"/>
                <w:bottom w:val="none" w:sz="0" w:space="0" w:color="auto"/>
                <w:right w:val="none" w:sz="0" w:space="0" w:color="auto"/>
              </w:divBdr>
            </w:div>
            <w:div w:id="1396852436">
              <w:marLeft w:val="0"/>
              <w:marRight w:val="0"/>
              <w:marTop w:val="0"/>
              <w:marBottom w:val="0"/>
              <w:divBdr>
                <w:top w:val="none" w:sz="0" w:space="0" w:color="auto"/>
                <w:left w:val="none" w:sz="0" w:space="0" w:color="auto"/>
                <w:bottom w:val="none" w:sz="0" w:space="0" w:color="auto"/>
                <w:right w:val="none" w:sz="0" w:space="0" w:color="auto"/>
              </w:divBdr>
            </w:div>
            <w:div w:id="1442993767">
              <w:marLeft w:val="0"/>
              <w:marRight w:val="0"/>
              <w:marTop w:val="0"/>
              <w:marBottom w:val="0"/>
              <w:divBdr>
                <w:top w:val="none" w:sz="0" w:space="0" w:color="auto"/>
                <w:left w:val="none" w:sz="0" w:space="0" w:color="auto"/>
                <w:bottom w:val="none" w:sz="0" w:space="0" w:color="auto"/>
                <w:right w:val="none" w:sz="0" w:space="0" w:color="auto"/>
              </w:divBdr>
            </w:div>
            <w:div w:id="1608848380">
              <w:marLeft w:val="0"/>
              <w:marRight w:val="0"/>
              <w:marTop w:val="0"/>
              <w:marBottom w:val="0"/>
              <w:divBdr>
                <w:top w:val="none" w:sz="0" w:space="0" w:color="auto"/>
                <w:left w:val="none" w:sz="0" w:space="0" w:color="auto"/>
                <w:bottom w:val="none" w:sz="0" w:space="0" w:color="auto"/>
                <w:right w:val="none" w:sz="0" w:space="0" w:color="auto"/>
              </w:divBdr>
            </w:div>
          </w:divsChild>
        </w:div>
        <w:div w:id="2055806450">
          <w:marLeft w:val="0"/>
          <w:marRight w:val="0"/>
          <w:marTop w:val="0"/>
          <w:marBottom w:val="0"/>
          <w:divBdr>
            <w:top w:val="none" w:sz="0" w:space="0" w:color="auto"/>
            <w:left w:val="none" w:sz="0" w:space="0" w:color="auto"/>
            <w:bottom w:val="none" w:sz="0" w:space="0" w:color="auto"/>
            <w:right w:val="none" w:sz="0" w:space="0" w:color="auto"/>
          </w:divBdr>
        </w:div>
      </w:divsChild>
    </w:div>
    <w:div w:id="92434634">
      <w:bodyDiv w:val="1"/>
      <w:marLeft w:val="0"/>
      <w:marRight w:val="0"/>
      <w:marTop w:val="0"/>
      <w:marBottom w:val="0"/>
      <w:divBdr>
        <w:top w:val="none" w:sz="0" w:space="0" w:color="auto"/>
        <w:left w:val="none" w:sz="0" w:space="0" w:color="auto"/>
        <w:bottom w:val="none" w:sz="0" w:space="0" w:color="auto"/>
        <w:right w:val="none" w:sz="0" w:space="0" w:color="auto"/>
      </w:divBdr>
      <w:divsChild>
        <w:div w:id="1741977151">
          <w:marLeft w:val="0"/>
          <w:marRight w:val="0"/>
          <w:marTop w:val="0"/>
          <w:marBottom w:val="0"/>
          <w:divBdr>
            <w:top w:val="none" w:sz="0" w:space="0" w:color="auto"/>
            <w:left w:val="none" w:sz="0" w:space="0" w:color="auto"/>
            <w:bottom w:val="none" w:sz="0" w:space="0" w:color="auto"/>
            <w:right w:val="none" w:sz="0" w:space="0" w:color="auto"/>
          </w:divBdr>
        </w:div>
        <w:div w:id="2067097781">
          <w:marLeft w:val="0"/>
          <w:marRight w:val="0"/>
          <w:marTop w:val="0"/>
          <w:marBottom w:val="0"/>
          <w:divBdr>
            <w:top w:val="none" w:sz="0" w:space="0" w:color="auto"/>
            <w:left w:val="none" w:sz="0" w:space="0" w:color="auto"/>
            <w:bottom w:val="none" w:sz="0" w:space="0" w:color="auto"/>
            <w:right w:val="none" w:sz="0" w:space="0" w:color="auto"/>
          </w:divBdr>
        </w:div>
      </w:divsChild>
    </w:div>
    <w:div w:id="139927883">
      <w:bodyDiv w:val="1"/>
      <w:marLeft w:val="0"/>
      <w:marRight w:val="0"/>
      <w:marTop w:val="0"/>
      <w:marBottom w:val="0"/>
      <w:divBdr>
        <w:top w:val="none" w:sz="0" w:space="0" w:color="auto"/>
        <w:left w:val="none" w:sz="0" w:space="0" w:color="auto"/>
        <w:bottom w:val="none" w:sz="0" w:space="0" w:color="auto"/>
        <w:right w:val="none" w:sz="0" w:space="0" w:color="auto"/>
      </w:divBdr>
    </w:div>
    <w:div w:id="278611915">
      <w:bodyDiv w:val="1"/>
      <w:marLeft w:val="0"/>
      <w:marRight w:val="0"/>
      <w:marTop w:val="0"/>
      <w:marBottom w:val="0"/>
      <w:divBdr>
        <w:top w:val="none" w:sz="0" w:space="0" w:color="auto"/>
        <w:left w:val="none" w:sz="0" w:space="0" w:color="auto"/>
        <w:bottom w:val="none" w:sz="0" w:space="0" w:color="auto"/>
        <w:right w:val="none" w:sz="0" w:space="0" w:color="auto"/>
      </w:divBdr>
      <w:divsChild>
        <w:div w:id="842167884">
          <w:marLeft w:val="0"/>
          <w:marRight w:val="0"/>
          <w:marTop w:val="0"/>
          <w:marBottom w:val="0"/>
          <w:divBdr>
            <w:top w:val="none" w:sz="0" w:space="0" w:color="auto"/>
            <w:left w:val="none" w:sz="0" w:space="0" w:color="auto"/>
            <w:bottom w:val="none" w:sz="0" w:space="0" w:color="auto"/>
            <w:right w:val="none" w:sz="0" w:space="0" w:color="auto"/>
          </w:divBdr>
        </w:div>
        <w:div w:id="953487350">
          <w:marLeft w:val="0"/>
          <w:marRight w:val="0"/>
          <w:marTop w:val="0"/>
          <w:marBottom w:val="0"/>
          <w:divBdr>
            <w:top w:val="none" w:sz="0" w:space="0" w:color="auto"/>
            <w:left w:val="none" w:sz="0" w:space="0" w:color="auto"/>
            <w:bottom w:val="none" w:sz="0" w:space="0" w:color="auto"/>
            <w:right w:val="none" w:sz="0" w:space="0" w:color="auto"/>
          </w:divBdr>
        </w:div>
        <w:div w:id="1087384114">
          <w:marLeft w:val="0"/>
          <w:marRight w:val="0"/>
          <w:marTop w:val="0"/>
          <w:marBottom w:val="0"/>
          <w:divBdr>
            <w:top w:val="none" w:sz="0" w:space="0" w:color="auto"/>
            <w:left w:val="none" w:sz="0" w:space="0" w:color="auto"/>
            <w:bottom w:val="none" w:sz="0" w:space="0" w:color="auto"/>
            <w:right w:val="none" w:sz="0" w:space="0" w:color="auto"/>
          </w:divBdr>
        </w:div>
        <w:div w:id="1240334628">
          <w:marLeft w:val="0"/>
          <w:marRight w:val="0"/>
          <w:marTop w:val="0"/>
          <w:marBottom w:val="0"/>
          <w:divBdr>
            <w:top w:val="none" w:sz="0" w:space="0" w:color="auto"/>
            <w:left w:val="none" w:sz="0" w:space="0" w:color="auto"/>
            <w:bottom w:val="none" w:sz="0" w:space="0" w:color="auto"/>
            <w:right w:val="none" w:sz="0" w:space="0" w:color="auto"/>
          </w:divBdr>
        </w:div>
        <w:div w:id="1503934972">
          <w:marLeft w:val="0"/>
          <w:marRight w:val="0"/>
          <w:marTop w:val="0"/>
          <w:marBottom w:val="0"/>
          <w:divBdr>
            <w:top w:val="none" w:sz="0" w:space="0" w:color="auto"/>
            <w:left w:val="none" w:sz="0" w:space="0" w:color="auto"/>
            <w:bottom w:val="none" w:sz="0" w:space="0" w:color="auto"/>
            <w:right w:val="none" w:sz="0" w:space="0" w:color="auto"/>
          </w:divBdr>
        </w:div>
        <w:div w:id="1520124692">
          <w:marLeft w:val="0"/>
          <w:marRight w:val="0"/>
          <w:marTop w:val="0"/>
          <w:marBottom w:val="0"/>
          <w:divBdr>
            <w:top w:val="none" w:sz="0" w:space="0" w:color="auto"/>
            <w:left w:val="none" w:sz="0" w:space="0" w:color="auto"/>
            <w:bottom w:val="none" w:sz="0" w:space="0" w:color="auto"/>
            <w:right w:val="none" w:sz="0" w:space="0" w:color="auto"/>
          </w:divBdr>
        </w:div>
        <w:div w:id="1804881216">
          <w:marLeft w:val="0"/>
          <w:marRight w:val="0"/>
          <w:marTop w:val="0"/>
          <w:marBottom w:val="0"/>
          <w:divBdr>
            <w:top w:val="none" w:sz="0" w:space="0" w:color="auto"/>
            <w:left w:val="none" w:sz="0" w:space="0" w:color="auto"/>
            <w:bottom w:val="none" w:sz="0" w:space="0" w:color="auto"/>
            <w:right w:val="none" w:sz="0" w:space="0" w:color="auto"/>
          </w:divBdr>
        </w:div>
        <w:div w:id="1848981566">
          <w:marLeft w:val="0"/>
          <w:marRight w:val="0"/>
          <w:marTop w:val="0"/>
          <w:marBottom w:val="0"/>
          <w:divBdr>
            <w:top w:val="none" w:sz="0" w:space="0" w:color="auto"/>
            <w:left w:val="none" w:sz="0" w:space="0" w:color="auto"/>
            <w:bottom w:val="none" w:sz="0" w:space="0" w:color="auto"/>
            <w:right w:val="none" w:sz="0" w:space="0" w:color="auto"/>
          </w:divBdr>
        </w:div>
      </w:divsChild>
    </w:div>
    <w:div w:id="310065256">
      <w:bodyDiv w:val="1"/>
      <w:marLeft w:val="0"/>
      <w:marRight w:val="0"/>
      <w:marTop w:val="0"/>
      <w:marBottom w:val="0"/>
      <w:divBdr>
        <w:top w:val="none" w:sz="0" w:space="0" w:color="auto"/>
        <w:left w:val="none" w:sz="0" w:space="0" w:color="auto"/>
        <w:bottom w:val="none" w:sz="0" w:space="0" w:color="auto"/>
        <w:right w:val="none" w:sz="0" w:space="0" w:color="auto"/>
      </w:divBdr>
      <w:divsChild>
        <w:div w:id="39979859">
          <w:marLeft w:val="0"/>
          <w:marRight w:val="0"/>
          <w:marTop w:val="0"/>
          <w:marBottom w:val="0"/>
          <w:divBdr>
            <w:top w:val="none" w:sz="0" w:space="0" w:color="auto"/>
            <w:left w:val="none" w:sz="0" w:space="0" w:color="auto"/>
            <w:bottom w:val="none" w:sz="0" w:space="0" w:color="auto"/>
            <w:right w:val="none" w:sz="0" w:space="0" w:color="auto"/>
          </w:divBdr>
          <w:divsChild>
            <w:div w:id="541526350">
              <w:marLeft w:val="0"/>
              <w:marRight w:val="0"/>
              <w:marTop w:val="0"/>
              <w:marBottom w:val="0"/>
              <w:divBdr>
                <w:top w:val="none" w:sz="0" w:space="0" w:color="auto"/>
                <w:left w:val="none" w:sz="0" w:space="0" w:color="auto"/>
                <w:bottom w:val="none" w:sz="0" w:space="0" w:color="auto"/>
                <w:right w:val="none" w:sz="0" w:space="0" w:color="auto"/>
              </w:divBdr>
            </w:div>
            <w:div w:id="969365372">
              <w:marLeft w:val="0"/>
              <w:marRight w:val="0"/>
              <w:marTop w:val="0"/>
              <w:marBottom w:val="0"/>
              <w:divBdr>
                <w:top w:val="none" w:sz="0" w:space="0" w:color="auto"/>
                <w:left w:val="none" w:sz="0" w:space="0" w:color="auto"/>
                <w:bottom w:val="none" w:sz="0" w:space="0" w:color="auto"/>
                <w:right w:val="none" w:sz="0" w:space="0" w:color="auto"/>
              </w:divBdr>
            </w:div>
            <w:div w:id="1121916130">
              <w:marLeft w:val="0"/>
              <w:marRight w:val="0"/>
              <w:marTop w:val="0"/>
              <w:marBottom w:val="0"/>
              <w:divBdr>
                <w:top w:val="none" w:sz="0" w:space="0" w:color="auto"/>
                <w:left w:val="none" w:sz="0" w:space="0" w:color="auto"/>
                <w:bottom w:val="none" w:sz="0" w:space="0" w:color="auto"/>
                <w:right w:val="none" w:sz="0" w:space="0" w:color="auto"/>
              </w:divBdr>
            </w:div>
          </w:divsChild>
        </w:div>
        <w:div w:id="682634917">
          <w:marLeft w:val="0"/>
          <w:marRight w:val="0"/>
          <w:marTop w:val="0"/>
          <w:marBottom w:val="0"/>
          <w:divBdr>
            <w:top w:val="none" w:sz="0" w:space="0" w:color="auto"/>
            <w:left w:val="none" w:sz="0" w:space="0" w:color="auto"/>
            <w:bottom w:val="none" w:sz="0" w:space="0" w:color="auto"/>
            <w:right w:val="none" w:sz="0" w:space="0" w:color="auto"/>
          </w:divBdr>
        </w:div>
        <w:div w:id="1192186516">
          <w:marLeft w:val="0"/>
          <w:marRight w:val="0"/>
          <w:marTop w:val="0"/>
          <w:marBottom w:val="0"/>
          <w:divBdr>
            <w:top w:val="none" w:sz="0" w:space="0" w:color="auto"/>
            <w:left w:val="none" w:sz="0" w:space="0" w:color="auto"/>
            <w:bottom w:val="none" w:sz="0" w:space="0" w:color="auto"/>
            <w:right w:val="none" w:sz="0" w:space="0" w:color="auto"/>
          </w:divBdr>
          <w:divsChild>
            <w:div w:id="175273917">
              <w:marLeft w:val="0"/>
              <w:marRight w:val="0"/>
              <w:marTop w:val="0"/>
              <w:marBottom w:val="0"/>
              <w:divBdr>
                <w:top w:val="none" w:sz="0" w:space="0" w:color="auto"/>
                <w:left w:val="none" w:sz="0" w:space="0" w:color="auto"/>
                <w:bottom w:val="none" w:sz="0" w:space="0" w:color="auto"/>
                <w:right w:val="none" w:sz="0" w:space="0" w:color="auto"/>
              </w:divBdr>
            </w:div>
            <w:div w:id="186986240">
              <w:marLeft w:val="0"/>
              <w:marRight w:val="0"/>
              <w:marTop w:val="0"/>
              <w:marBottom w:val="0"/>
              <w:divBdr>
                <w:top w:val="none" w:sz="0" w:space="0" w:color="auto"/>
                <w:left w:val="none" w:sz="0" w:space="0" w:color="auto"/>
                <w:bottom w:val="none" w:sz="0" w:space="0" w:color="auto"/>
                <w:right w:val="none" w:sz="0" w:space="0" w:color="auto"/>
              </w:divBdr>
            </w:div>
          </w:divsChild>
        </w:div>
        <w:div w:id="1402144281">
          <w:marLeft w:val="0"/>
          <w:marRight w:val="0"/>
          <w:marTop w:val="0"/>
          <w:marBottom w:val="0"/>
          <w:divBdr>
            <w:top w:val="none" w:sz="0" w:space="0" w:color="auto"/>
            <w:left w:val="none" w:sz="0" w:space="0" w:color="auto"/>
            <w:bottom w:val="none" w:sz="0" w:space="0" w:color="auto"/>
            <w:right w:val="none" w:sz="0" w:space="0" w:color="auto"/>
          </w:divBdr>
        </w:div>
        <w:div w:id="1680155134">
          <w:marLeft w:val="0"/>
          <w:marRight w:val="0"/>
          <w:marTop w:val="0"/>
          <w:marBottom w:val="0"/>
          <w:divBdr>
            <w:top w:val="none" w:sz="0" w:space="0" w:color="auto"/>
            <w:left w:val="none" w:sz="0" w:space="0" w:color="auto"/>
            <w:bottom w:val="none" w:sz="0" w:space="0" w:color="auto"/>
            <w:right w:val="none" w:sz="0" w:space="0" w:color="auto"/>
          </w:divBdr>
        </w:div>
        <w:div w:id="1759327645">
          <w:marLeft w:val="0"/>
          <w:marRight w:val="0"/>
          <w:marTop w:val="0"/>
          <w:marBottom w:val="0"/>
          <w:divBdr>
            <w:top w:val="none" w:sz="0" w:space="0" w:color="auto"/>
            <w:left w:val="none" w:sz="0" w:space="0" w:color="auto"/>
            <w:bottom w:val="none" w:sz="0" w:space="0" w:color="auto"/>
            <w:right w:val="none" w:sz="0" w:space="0" w:color="auto"/>
          </w:divBdr>
        </w:div>
        <w:div w:id="2128423792">
          <w:marLeft w:val="0"/>
          <w:marRight w:val="0"/>
          <w:marTop w:val="0"/>
          <w:marBottom w:val="0"/>
          <w:divBdr>
            <w:top w:val="none" w:sz="0" w:space="0" w:color="auto"/>
            <w:left w:val="none" w:sz="0" w:space="0" w:color="auto"/>
            <w:bottom w:val="none" w:sz="0" w:space="0" w:color="auto"/>
            <w:right w:val="none" w:sz="0" w:space="0" w:color="auto"/>
          </w:divBdr>
        </w:div>
      </w:divsChild>
    </w:div>
    <w:div w:id="439184199">
      <w:bodyDiv w:val="1"/>
      <w:marLeft w:val="0"/>
      <w:marRight w:val="0"/>
      <w:marTop w:val="0"/>
      <w:marBottom w:val="0"/>
      <w:divBdr>
        <w:top w:val="none" w:sz="0" w:space="0" w:color="auto"/>
        <w:left w:val="none" w:sz="0" w:space="0" w:color="auto"/>
        <w:bottom w:val="none" w:sz="0" w:space="0" w:color="auto"/>
        <w:right w:val="none" w:sz="0" w:space="0" w:color="auto"/>
      </w:divBdr>
    </w:div>
    <w:div w:id="444928405">
      <w:bodyDiv w:val="1"/>
      <w:marLeft w:val="0"/>
      <w:marRight w:val="0"/>
      <w:marTop w:val="0"/>
      <w:marBottom w:val="0"/>
      <w:divBdr>
        <w:top w:val="none" w:sz="0" w:space="0" w:color="auto"/>
        <w:left w:val="none" w:sz="0" w:space="0" w:color="auto"/>
        <w:bottom w:val="none" w:sz="0" w:space="0" w:color="auto"/>
        <w:right w:val="none" w:sz="0" w:space="0" w:color="auto"/>
      </w:divBdr>
      <w:divsChild>
        <w:div w:id="404685905">
          <w:marLeft w:val="0"/>
          <w:marRight w:val="0"/>
          <w:marTop w:val="0"/>
          <w:marBottom w:val="0"/>
          <w:divBdr>
            <w:top w:val="none" w:sz="0" w:space="0" w:color="auto"/>
            <w:left w:val="none" w:sz="0" w:space="0" w:color="auto"/>
            <w:bottom w:val="none" w:sz="0" w:space="0" w:color="auto"/>
            <w:right w:val="none" w:sz="0" w:space="0" w:color="auto"/>
          </w:divBdr>
        </w:div>
        <w:div w:id="562107823">
          <w:marLeft w:val="0"/>
          <w:marRight w:val="0"/>
          <w:marTop w:val="0"/>
          <w:marBottom w:val="0"/>
          <w:divBdr>
            <w:top w:val="none" w:sz="0" w:space="0" w:color="auto"/>
            <w:left w:val="none" w:sz="0" w:space="0" w:color="auto"/>
            <w:bottom w:val="none" w:sz="0" w:space="0" w:color="auto"/>
            <w:right w:val="none" w:sz="0" w:space="0" w:color="auto"/>
          </w:divBdr>
        </w:div>
        <w:div w:id="1516994209">
          <w:marLeft w:val="0"/>
          <w:marRight w:val="0"/>
          <w:marTop w:val="0"/>
          <w:marBottom w:val="0"/>
          <w:divBdr>
            <w:top w:val="none" w:sz="0" w:space="0" w:color="auto"/>
            <w:left w:val="none" w:sz="0" w:space="0" w:color="auto"/>
            <w:bottom w:val="none" w:sz="0" w:space="0" w:color="auto"/>
            <w:right w:val="none" w:sz="0" w:space="0" w:color="auto"/>
          </w:divBdr>
        </w:div>
        <w:div w:id="1755709811">
          <w:marLeft w:val="0"/>
          <w:marRight w:val="0"/>
          <w:marTop w:val="0"/>
          <w:marBottom w:val="0"/>
          <w:divBdr>
            <w:top w:val="none" w:sz="0" w:space="0" w:color="auto"/>
            <w:left w:val="none" w:sz="0" w:space="0" w:color="auto"/>
            <w:bottom w:val="none" w:sz="0" w:space="0" w:color="auto"/>
            <w:right w:val="none" w:sz="0" w:space="0" w:color="auto"/>
          </w:divBdr>
        </w:div>
        <w:div w:id="1845513224">
          <w:marLeft w:val="0"/>
          <w:marRight w:val="0"/>
          <w:marTop w:val="0"/>
          <w:marBottom w:val="0"/>
          <w:divBdr>
            <w:top w:val="none" w:sz="0" w:space="0" w:color="auto"/>
            <w:left w:val="none" w:sz="0" w:space="0" w:color="auto"/>
            <w:bottom w:val="none" w:sz="0" w:space="0" w:color="auto"/>
            <w:right w:val="none" w:sz="0" w:space="0" w:color="auto"/>
          </w:divBdr>
        </w:div>
      </w:divsChild>
    </w:div>
    <w:div w:id="514462373">
      <w:bodyDiv w:val="1"/>
      <w:marLeft w:val="0"/>
      <w:marRight w:val="0"/>
      <w:marTop w:val="0"/>
      <w:marBottom w:val="0"/>
      <w:divBdr>
        <w:top w:val="none" w:sz="0" w:space="0" w:color="auto"/>
        <w:left w:val="none" w:sz="0" w:space="0" w:color="auto"/>
        <w:bottom w:val="none" w:sz="0" w:space="0" w:color="auto"/>
        <w:right w:val="none" w:sz="0" w:space="0" w:color="auto"/>
      </w:divBdr>
      <w:divsChild>
        <w:div w:id="258874594">
          <w:marLeft w:val="0"/>
          <w:marRight w:val="0"/>
          <w:marTop w:val="0"/>
          <w:marBottom w:val="0"/>
          <w:divBdr>
            <w:top w:val="none" w:sz="0" w:space="0" w:color="auto"/>
            <w:left w:val="none" w:sz="0" w:space="0" w:color="auto"/>
            <w:bottom w:val="none" w:sz="0" w:space="0" w:color="auto"/>
            <w:right w:val="none" w:sz="0" w:space="0" w:color="auto"/>
          </w:divBdr>
        </w:div>
      </w:divsChild>
    </w:div>
    <w:div w:id="522940936">
      <w:bodyDiv w:val="1"/>
      <w:marLeft w:val="0"/>
      <w:marRight w:val="0"/>
      <w:marTop w:val="0"/>
      <w:marBottom w:val="0"/>
      <w:divBdr>
        <w:top w:val="none" w:sz="0" w:space="0" w:color="auto"/>
        <w:left w:val="none" w:sz="0" w:space="0" w:color="auto"/>
        <w:bottom w:val="none" w:sz="0" w:space="0" w:color="auto"/>
        <w:right w:val="none" w:sz="0" w:space="0" w:color="auto"/>
      </w:divBdr>
    </w:div>
    <w:div w:id="665205050">
      <w:bodyDiv w:val="1"/>
      <w:marLeft w:val="0"/>
      <w:marRight w:val="0"/>
      <w:marTop w:val="0"/>
      <w:marBottom w:val="0"/>
      <w:divBdr>
        <w:top w:val="none" w:sz="0" w:space="0" w:color="auto"/>
        <w:left w:val="none" w:sz="0" w:space="0" w:color="auto"/>
        <w:bottom w:val="none" w:sz="0" w:space="0" w:color="auto"/>
        <w:right w:val="none" w:sz="0" w:space="0" w:color="auto"/>
      </w:divBdr>
    </w:div>
    <w:div w:id="720323889">
      <w:bodyDiv w:val="1"/>
      <w:marLeft w:val="0"/>
      <w:marRight w:val="0"/>
      <w:marTop w:val="0"/>
      <w:marBottom w:val="0"/>
      <w:divBdr>
        <w:top w:val="none" w:sz="0" w:space="0" w:color="auto"/>
        <w:left w:val="none" w:sz="0" w:space="0" w:color="auto"/>
        <w:bottom w:val="none" w:sz="0" w:space="0" w:color="auto"/>
        <w:right w:val="none" w:sz="0" w:space="0" w:color="auto"/>
      </w:divBdr>
      <w:divsChild>
        <w:div w:id="7021739">
          <w:marLeft w:val="0"/>
          <w:marRight w:val="0"/>
          <w:marTop w:val="0"/>
          <w:marBottom w:val="0"/>
          <w:divBdr>
            <w:top w:val="none" w:sz="0" w:space="0" w:color="auto"/>
            <w:left w:val="none" w:sz="0" w:space="0" w:color="auto"/>
            <w:bottom w:val="none" w:sz="0" w:space="0" w:color="auto"/>
            <w:right w:val="none" w:sz="0" w:space="0" w:color="auto"/>
          </w:divBdr>
        </w:div>
        <w:div w:id="536700478">
          <w:marLeft w:val="0"/>
          <w:marRight w:val="0"/>
          <w:marTop w:val="0"/>
          <w:marBottom w:val="0"/>
          <w:divBdr>
            <w:top w:val="none" w:sz="0" w:space="0" w:color="auto"/>
            <w:left w:val="none" w:sz="0" w:space="0" w:color="auto"/>
            <w:bottom w:val="none" w:sz="0" w:space="0" w:color="auto"/>
            <w:right w:val="none" w:sz="0" w:space="0" w:color="auto"/>
          </w:divBdr>
        </w:div>
        <w:div w:id="1137187105">
          <w:marLeft w:val="0"/>
          <w:marRight w:val="0"/>
          <w:marTop w:val="0"/>
          <w:marBottom w:val="0"/>
          <w:divBdr>
            <w:top w:val="none" w:sz="0" w:space="0" w:color="auto"/>
            <w:left w:val="none" w:sz="0" w:space="0" w:color="auto"/>
            <w:bottom w:val="none" w:sz="0" w:space="0" w:color="auto"/>
            <w:right w:val="none" w:sz="0" w:space="0" w:color="auto"/>
          </w:divBdr>
        </w:div>
        <w:div w:id="1227569592">
          <w:marLeft w:val="0"/>
          <w:marRight w:val="0"/>
          <w:marTop w:val="0"/>
          <w:marBottom w:val="0"/>
          <w:divBdr>
            <w:top w:val="none" w:sz="0" w:space="0" w:color="auto"/>
            <w:left w:val="none" w:sz="0" w:space="0" w:color="auto"/>
            <w:bottom w:val="none" w:sz="0" w:space="0" w:color="auto"/>
            <w:right w:val="none" w:sz="0" w:space="0" w:color="auto"/>
          </w:divBdr>
        </w:div>
        <w:div w:id="1650596019">
          <w:marLeft w:val="0"/>
          <w:marRight w:val="0"/>
          <w:marTop w:val="0"/>
          <w:marBottom w:val="0"/>
          <w:divBdr>
            <w:top w:val="none" w:sz="0" w:space="0" w:color="auto"/>
            <w:left w:val="none" w:sz="0" w:space="0" w:color="auto"/>
            <w:bottom w:val="none" w:sz="0" w:space="0" w:color="auto"/>
            <w:right w:val="none" w:sz="0" w:space="0" w:color="auto"/>
          </w:divBdr>
        </w:div>
        <w:div w:id="1953781551">
          <w:marLeft w:val="0"/>
          <w:marRight w:val="0"/>
          <w:marTop w:val="0"/>
          <w:marBottom w:val="0"/>
          <w:divBdr>
            <w:top w:val="none" w:sz="0" w:space="0" w:color="auto"/>
            <w:left w:val="none" w:sz="0" w:space="0" w:color="auto"/>
            <w:bottom w:val="none" w:sz="0" w:space="0" w:color="auto"/>
            <w:right w:val="none" w:sz="0" w:space="0" w:color="auto"/>
          </w:divBdr>
        </w:div>
      </w:divsChild>
    </w:div>
    <w:div w:id="930357211">
      <w:bodyDiv w:val="1"/>
      <w:marLeft w:val="0"/>
      <w:marRight w:val="0"/>
      <w:marTop w:val="0"/>
      <w:marBottom w:val="0"/>
      <w:divBdr>
        <w:top w:val="none" w:sz="0" w:space="0" w:color="auto"/>
        <w:left w:val="none" w:sz="0" w:space="0" w:color="auto"/>
        <w:bottom w:val="none" w:sz="0" w:space="0" w:color="auto"/>
        <w:right w:val="none" w:sz="0" w:space="0" w:color="auto"/>
      </w:divBdr>
    </w:div>
    <w:div w:id="931427598">
      <w:bodyDiv w:val="1"/>
      <w:marLeft w:val="0"/>
      <w:marRight w:val="0"/>
      <w:marTop w:val="0"/>
      <w:marBottom w:val="0"/>
      <w:divBdr>
        <w:top w:val="none" w:sz="0" w:space="0" w:color="auto"/>
        <w:left w:val="none" w:sz="0" w:space="0" w:color="auto"/>
        <w:bottom w:val="none" w:sz="0" w:space="0" w:color="auto"/>
        <w:right w:val="none" w:sz="0" w:space="0" w:color="auto"/>
      </w:divBdr>
      <w:divsChild>
        <w:div w:id="121656468">
          <w:marLeft w:val="0"/>
          <w:marRight w:val="0"/>
          <w:marTop w:val="0"/>
          <w:marBottom w:val="0"/>
          <w:divBdr>
            <w:top w:val="none" w:sz="0" w:space="0" w:color="auto"/>
            <w:left w:val="none" w:sz="0" w:space="0" w:color="auto"/>
            <w:bottom w:val="none" w:sz="0" w:space="0" w:color="auto"/>
            <w:right w:val="none" w:sz="0" w:space="0" w:color="auto"/>
          </w:divBdr>
        </w:div>
        <w:div w:id="840201853">
          <w:marLeft w:val="0"/>
          <w:marRight w:val="0"/>
          <w:marTop w:val="0"/>
          <w:marBottom w:val="0"/>
          <w:divBdr>
            <w:top w:val="none" w:sz="0" w:space="0" w:color="auto"/>
            <w:left w:val="none" w:sz="0" w:space="0" w:color="auto"/>
            <w:bottom w:val="none" w:sz="0" w:space="0" w:color="auto"/>
            <w:right w:val="none" w:sz="0" w:space="0" w:color="auto"/>
          </w:divBdr>
        </w:div>
        <w:div w:id="960845027">
          <w:marLeft w:val="0"/>
          <w:marRight w:val="0"/>
          <w:marTop w:val="0"/>
          <w:marBottom w:val="0"/>
          <w:divBdr>
            <w:top w:val="none" w:sz="0" w:space="0" w:color="auto"/>
            <w:left w:val="none" w:sz="0" w:space="0" w:color="auto"/>
            <w:bottom w:val="none" w:sz="0" w:space="0" w:color="auto"/>
            <w:right w:val="none" w:sz="0" w:space="0" w:color="auto"/>
          </w:divBdr>
        </w:div>
        <w:div w:id="1947231434">
          <w:marLeft w:val="0"/>
          <w:marRight w:val="0"/>
          <w:marTop w:val="0"/>
          <w:marBottom w:val="0"/>
          <w:divBdr>
            <w:top w:val="none" w:sz="0" w:space="0" w:color="auto"/>
            <w:left w:val="none" w:sz="0" w:space="0" w:color="auto"/>
            <w:bottom w:val="none" w:sz="0" w:space="0" w:color="auto"/>
            <w:right w:val="none" w:sz="0" w:space="0" w:color="auto"/>
          </w:divBdr>
        </w:div>
      </w:divsChild>
    </w:div>
    <w:div w:id="1049036522">
      <w:bodyDiv w:val="1"/>
      <w:marLeft w:val="0"/>
      <w:marRight w:val="0"/>
      <w:marTop w:val="0"/>
      <w:marBottom w:val="0"/>
      <w:divBdr>
        <w:top w:val="none" w:sz="0" w:space="0" w:color="auto"/>
        <w:left w:val="none" w:sz="0" w:space="0" w:color="auto"/>
        <w:bottom w:val="none" w:sz="0" w:space="0" w:color="auto"/>
        <w:right w:val="none" w:sz="0" w:space="0" w:color="auto"/>
      </w:divBdr>
    </w:div>
    <w:div w:id="1117026690">
      <w:bodyDiv w:val="1"/>
      <w:marLeft w:val="0"/>
      <w:marRight w:val="0"/>
      <w:marTop w:val="0"/>
      <w:marBottom w:val="0"/>
      <w:divBdr>
        <w:top w:val="none" w:sz="0" w:space="0" w:color="auto"/>
        <w:left w:val="none" w:sz="0" w:space="0" w:color="auto"/>
        <w:bottom w:val="none" w:sz="0" w:space="0" w:color="auto"/>
        <w:right w:val="none" w:sz="0" w:space="0" w:color="auto"/>
      </w:divBdr>
    </w:div>
    <w:div w:id="1136487055">
      <w:bodyDiv w:val="1"/>
      <w:marLeft w:val="0"/>
      <w:marRight w:val="0"/>
      <w:marTop w:val="0"/>
      <w:marBottom w:val="0"/>
      <w:divBdr>
        <w:top w:val="none" w:sz="0" w:space="0" w:color="auto"/>
        <w:left w:val="none" w:sz="0" w:space="0" w:color="auto"/>
        <w:bottom w:val="none" w:sz="0" w:space="0" w:color="auto"/>
        <w:right w:val="none" w:sz="0" w:space="0" w:color="auto"/>
      </w:divBdr>
    </w:div>
    <w:div w:id="1207253074">
      <w:bodyDiv w:val="1"/>
      <w:marLeft w:val="0"/>
      <w:marRight w:val="0"/>
      <w:marTop w:val="0"/>
      <w:marBottom w:val="0"/>
      <w:divBdr>
        <w:top w:val="none" w:sz="0" w:space="0" w:color="auto"/>
        <w:left w:val="none" w:sz="0" w:space="0" w:color="auto"/>
        <w:bottom w:val="none" w:sz="0" w:space="0" w:color="auto"/>
        <w:right w:val="none" w:sz="0" w:space="0" w:color="auto"/>
      </w:divBdr>
    </w:div>
    <w:div w:id="1270820928">
      <w:bodyDiv w:val="1"/>
      <w:marLeft w:val="0"/>
      <w:marRight w:val="0"/>
      <w:marTop w:val="0"/>
      <w:marBottom w:val="0"/>
      <w:divBdr>
        <w:top w:val="none" w:sz="0" w:space="0" w:color="auto"/>
        <w:left w:val="none" w:sz="0" w:space="0" w:color="auto"/>
        <w:bottom w:val="none" w:sz="0" w:space="0" w:color="auto"/>
        <w:right w:val="none" w:sz="0" w:space="0" w:color="auto"/>
      </w:divBdr>
      <w:divsChild>
        <w:div w:id="752777353">
          <w:marLeft w:val="0"/>
          <w:marRight w:val="0"/>
          <w:marTop w:val="0"/>
          <w:marBottom w:val="0"/>
          <w:divBdr>
            <w:top w:val="single" w:sz="2" w:space="0" w:color="auto"/>
            <w:left w:val="single" w:sz="2" w:space="0" w:color="auto"/>
            <w:bottom w:val="single" w:sz="6" w:space="0" w:color="auto"/>
            <w:right w:val="single" w:sz="2" w:space="0" w:color="auto"/>
          </w:divBdr>
          <w:divsChild>
            <w:div w:id="1598948583">
              <w:marLeft w:val="0"/>
              <w:marRight w:val="0"/>
              <w:marTop w:val="100"/>
              <w:marBottom w:val="100"/>
              <w:divBdr>
                <w:top w:val="single" w:sz="2" w:space="0" w:color="D9D9E3"/>
                <w:left w:val="single" w:sz="2" w:space="0" w:color="D9D9E3"/>
                <w:bottom w:val="single" w:sz="2" w:space="0" w:color="D9D9E3"/>
                <w:right w:val="single" w:sz="2" w:space="0" w:color="D9D9E3"/>
              </w:divBdr>
              <w:divsChild>
                <w:div w:id="2087871384">
                  <w:marLeft w:val="0"/>
                  <w:marRight w:val="0"/>
                  <w:marTop w:val="0"/>
                  <w:marBottom w:val="0"/>
                  <w:divBdr>
                    <w:top w:val="single" w:sz="2" w:space="0" w:color="D9D9E3"/>
                    <w:left w:val="single" w:sz="2" w:space="0" w:color="D9D9E3"/>
                    <w:bottom w:val="single" w:sz="2" w:space="0" w:color="D9D9E3"/>
                    <w:right w:val="single" w:sz="2" w:space="0" w:color="D9D9E3"/>
                  </w:divBdr>
                  <w:divsChild>
                    <w:div w:id="888034633">
                      <w:marLeft w:val="0"/>
                      <w:marRight w:val="0"/>
                      <w:marTop w:val="0"/>
                      <w:marBottom w:val="0"/>
                      <w:divBdr>
                        <w:top w:val="single" w:sz="2" w:space="0" w:color="D9D9E3"/>
                        <w:left w:val="single" w:sz="2" w:space="0" w:color="D9D9E3"/>
                        <w:bottom w:val="single" w:sz="2" w:space="0" w:color="D9D9E3"/>
                        <w:right w:val="single" w:sz="2" w:space="0" w:color="D9D9E3"/>
                      </w:divBdr>
                      <w:divsChild>
                        <w:div w:id="1127043299">
                          <w:marLeft w:val="0"/>
                          <w:marRight w:val="0"/>
                          <w:marTop w:val="0"/>
                          <w:marBottom w:val="0"/>
                          <w:divBdr>
                            <w:top w:val="single" w:sz="2" w:space="0" w:color="D9D9E3"/>
                            <w:left w:val="single" w:sz="2" w:space="0" w:color="D9D9E3"/>
                            <w:bottom w:val="single" w:sz="2" w:space="0" w:color="D9D9E3"/>
                            <w:right w:val="single" w:sz="2" w:space="0" w:color="D9D9E3"/>
                          </w:divBdr>
                          <w:divsChild>
                            <w:div w:id="1904875590">
                              <w:marLeft w:val="0"/>
                              <w:marRight w:val="0"/>
                              <w:marTop w:val="0"/>
                              <w:marBottom w:val="0"/>
                              <w:divBdr>
                                <w:top w:val="single" w:sz="2" w:space="0" w:color="D9D9E3"/>
                                <w:left w:val="single" w:sz="2" w:space="0" w:color="D9D9E3"/>
                                <w:bottom w:val="single" w:sz="2" w:space="0" w:color="D9D9E3"/>
                                <w:right w:val="single" w:sz="2" w:space="0" w:color="D9D9E3"/>
                              </w:divBdr>
                              <w:divsChild>
                                <w:div w:id="15561585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85111772">
      <w:bodyDiv w:val="1"/>
      <w:marLeft w:val="0"/>
      <w:marRight w:val="0"/>
      <w:marTop w:val="0"/>
      <w:marBottom w:val="0"/>
      <w:divBdr>
        <w:top w:val="none" w:sz="0" w:space="0" w:color="auto"/>
        <w:left w:val="none" w:sz="0" w:space="0" w:color="auto"/>
        <w:bottom w:val="none" w:sz="0" w:space="0" w:color="auto"/>
        <w:right w:val="none" w:sz="0" w:space="0" w:color="auto"/>
      </w:divBdr>
      <w:divsChild>
        <w:div w:id="487554028">
          <w:marLeft w:val="0"/>
          <w:marRight w:val="0"/>
          <w:marTop w:val="0"/>
          <w:marBottom w:val="0"/>
          <w:divBdr>
            <w:top w:val="none" w:sz="0" w:space="0" w:color="auto"/>
            <w:left w:val="none" w:sz="0" w:space="0" w:color="auto"/>
            <w:bottom w:val="none" w:sz="0" w:space="0" w:color="auto"/>
            <w:right w:val="none" w:sz="0" w:space="0" w:color="auto"/>
          </w:divBdr>
        </w:div>
        <w:div w:id="649601287">
          <w:marLeft w:val="0"/>
          <w:marRight w:val="0"/>
          <w:marTop w:val="0"/>
          <w:marBottom w:val="0"/>
          <w:divBdr>
            <w:top w:val="none" w:sz="0" w:space="0" w:color="auto"/>
            <w:left w:val="none" w:sz="0" w:space="0" w:color="auto"/>
            <w:bottom w:val="none" w:sz="0" w:space="0" w:color="auto"/>
            <w:right w:val="none" w:sz="0" w:space="0" w:color="auto"/>
          </w:divBdr>
        </w:div>
        <w:div w:id="779452223">
          <w:marLeft w:val="0"/>
          <w:marRight w:val="0"/>
          <w:marTop w:val="0"/>
          <w:marBottom w:val="0"/>
          <w:divBdr>
            <w:top w:val="none" w:sz="0" w:space="0" w:color="auto"/>
            <w:left w:val="none" w:sz="0" w:space="0" w:color="auto"/>
            <w:bottom w:val="none" w:sz="0" w:space="0" w:color="auto"/>
            <w:right w:val="none" w:sz="0" w:space="0" w:color="auto"/>
          </w:divBdr>
        </w:div>
        <w:div w:id="806052677">
          <w:marLeft w:val="0"/>
          <w:marRight w:val="0"/>
          <w:marTop w:val="0"/>
          <w:marBottom w:val="0"/>
          <w:divBdr>
            <w:top w:val="none" w:sz="0" w:space="0" w:color="auto"/>
            <w:left w:val="none" w:sz="0" w:space="0" w:color="auto"/>
            <w:bottom w:val="none" w:sz="0" w:space="0" w:color="auto"/>
            <w:right w:val="none" w:sz="0" w:space="0" w:color="auto"/>
          </w:divBdr>
        </w:div>
        <w:div w:id="905576450">
          <w:marLeft w:val="0"/>
          <w:marRight w:val="0"/>
          <w:marTop w:val="0"/>
          <w:marBottom w:val="0"/>
          <w:divBdr>
            <w:top w:val="none" w:sz="0" w:space="0" w:color="auto"/>
            <w:left w:val="none" w:sz="0" w:space="0" w:color="auto"/>
            <w:bottom w:val="none" w:sz="0" w:space="0" w:color="auto"/>
            <w:right w:val="none" w:sz="0" w:space="0" w:color="auto"/>
          </w:divBdr>
        </w:div>
        <w:div w:id="976566299">
          <w:marLeft w:val="0"/>
          <w:marRight w:val="0"/>
          <w:marTop w:val="0"/>
          <w:marBottom w:val="0"/>
          <w:divBdr>
            <w:top w:val="none" w:sz="0" w:space="0" w:color="auto"/>
            <w:left w:val="none" w:sz="0" w:space="0" w:color="auto"/>
            <w:bottom w:val="none" w:sz="0" w:space="0" w:color="auto"/>
            <w:right w:val="none" w:sz="0" w:space="0" w:color="auto"/>
          </w:divBdr>
        </w:div>
        <w:div w:id="1543201824">
          <w:marLeft w:val="0"/>
          <w:marRight w:val="0"/>
          <w:marTop w:val="0"/>
          <w:marBottom w:val="0"/>
          <w:divBdr>
            <w:top w:val="none" w:sz="0" w:space="0" w:color="auto"/>
            <w:left w:val="none" w:sz="0" w:space="0" w:color="auto"/>
            <w:bottom w:val="none" w:sz="0" w:space="0" w:color="auto"/>
            <w:right w:val="none" w:sz="0" w:space="0" w:color="auto"/>
          </w:divBdr>
        </w:div>
        <w:div w:id="1697193418">
          <w:marLeft w:val="0"/>
          <w:marRight w:val="0"/>
          <w:marTop w:val="0"/>
          <w:marBottom w:val="0"/>
          <w:divBdr>
            <w:top w:val="none" w:sz="0" w:space="0" w:color="auto"/>
            <w:left w:val="none" w:sz="0" w:space="0" w:color="auto"/>
            <w:bottom w:val="none" w:sz="0" w:space="0" w:color="auto"/>
            <w:right w:val="none" w:sz="0" w:space="0" w:color="auto"/>
          </w:divBdr>
        </w:div>
        <w:div w:id="1867670729">
          <w:marLeft w:val="0"/>
          <w:marRight w:val="0"/>
          <w:marTop w:val="0"/>
          <w:marBottom w:val="0"/>
          <w:divBdr>
            <w:top w:val="none" w:sz="0" w:space="0" w:color="auto"/>
            <w:left w:val="none" w:sz="0" w:space="0" w:color="auto"/>
            <w:bottom w:val="none" w:sz="0" w:space="0" w:color="auto"/>
            <w:right w:val="none" w:sz="0" w:space="0" w:color="auto"/>
          </w:divBdr>
        </w:div>
        <w:div w:id="1933004183">
          <w:marLeft w:val="0"/>
          <w:marRight w:val="0"/>
          <w:marTop w:val="0"/>
          <w:marBottom w:val="0"/>
          <w:divBdr>
            <w:top w:val="none" w:sz="0" w:space="0" w:color="auto"/>
            <w:left w:val="none" w:sz="0" w:space="0" w:color="auto"/>
            <w:bottom w:val="none" w:sz="0" w:space="0" w:color="auto"/>
            <w:right w:val="none" w:sz="0" w:space="0" w:color="auto"/>
          </w:divBdr>
        </w:div>
      </w:divsChild>
    </w:div>
    <w:div w:id="1360549021">
      <w:bodyDiv w:val="1"/>
      <w:marLeft w:val="0"/>
      <w:marRight w:val="0"/>
      <w:marTop w:val="0"/>
      <w:marBottom w:val="0"/>
      <w:divBdr>
        <w:top w:val="none" w:sz="0" w:space="0" w:color="auto"/>
        <w:left w:val="none" w:sz="0" w:space="0" w:color="auto"/>
        <w:bottom w:val="none" w:sz="0" w:space="0" w:color="auto"/>
        <w:right w:val="none" w:sz="0" w:space="0" w:color="auto"/>
      </w:divBdr>
      <w:divsChild>
        <w:div w:id="637535431">
          <w:marLeft w:val="0"/>
          <w:marRight w:val="0"/>
          <w:marTop w:val="0"/>
          <w:marBottom w:val="0"/>
          <w:divBdr>
            <w:top w:val="none" w:sz="0" w:space="0" w:color="auto"/>
            <w:left w:val="none" w:sz="0" w:space="0" w:color="auto"/>
            <w:bottom w:val="none" w:sz="0" w:space="0" w:color="auto"/>
            <w:right w:val="none" w:sz="0" w:space="0" w:color="auto"/>
          </w:divBdr>
        </w:div>
        <w:div w:id="704601444">
          <w:marLeft w:val="0"/>
          <w:marRight w:val="0"/>
          <w:marTop w:val="0"/>
          <w:marBottom w:val="0"/>
          <w:divBdr>
            <w:top w:val="none" w:sz="0" w:space="0" w:color="auto"/>
            <w:left w:val="none" w:sz="0" w:space="0" w:color="auto"/>
            <w:bottom w:val="none" w:sz="0" w:space="0" w:color="auto"/>
            <w:right w:val="none" w:sz="0" w:space="0" w:color="auto"/>
          </w:divBdr>
        </w:div>
        <w:div w:id="785927549">
          <w:marLeft w:val="0"/>
          <w:marRight w:val="0"/>
          <w:marTop w:val="0"/>
          <w:marBottom w:val="0"/>
          <w:divBdr>
            <w:top w:val="none" w:sz="0" w:space="0" w:color="auto"/>
            <w:left w:val="none" w:sz="0" w:space="0" w:color="auto"/>
            <w:bottom w:val="none" w:sz="0" w:space="0" w:color="auto"/>
            <w:right w:val="none" w:sz="0" w:space="0" w:color="auto"/>
          </w:divBdr>
        </w:div>
        <w:div w:id="867334218">
          <w:marLeft w:val="0"/>
          <w:marRight w:val="0"/>
          <w:marTop w:val="0"/>
          <w:marBottom w:val="0"/>
          <w:divBdr>
            <w:top w:val="none" w:sz="0" w:space="0" w:color="auto"/>
            <w:left w:val="none" w:sz="0" w:space="0" w:color="auto"/>
            <w:bottom w:val="none" w:sz="0" w:space="0" w:color="auto"/>
            <w:right w:val="none" w:sz="0" w:space="0" w:color="auto"/>
          </w:divBdr>
        </w:div>
        <w:div w:id="1234511966">
          <w:marLeft w:val="0"/>
          <w:marRight w:val="0"/>
          <w:marTop w:val="0"/>
          <w:marBottom w:val="0"/>
          <w:divBdr>
            <w:top w:val="none" w:sz="0" w:space="0" w:color="auto"/>
            <w:left w:val="none" w:sz="0" w:space="0" w:color="auto"/>
            <w:bottom w:val="none" w:sz="0" w:space="0" w:color="auto"/>
            <w:right w:val="none" w:sz="0" w:space="0" w:color="auto"/>
          </w:divBdr>
        </w:div>
        <w:div w:id="1284114734">
          <w:marLeft w:val="0"/>
          <w:marRight w:val="0"/>
          <w:marTop w:val="0"/>
          <w:marBottom w:val="0"/>
          <w:divBdr>
            <w:top w:val="none" w:sz="0" w:space="0" w:color="auto"/>
            <w:left w:val="none" w:sz="0" w:space="0" w:color="auto"/>
            <w:bottom w:val="none" w:sz="0" w:space="0" w:color="auto"/>
            <w:right w:val="none" w:sz="0" w:space="0" w:color="auto"/>
          </w:divBdr>
        </w:div>
        <w:div w:id="1570266663">
          <w:marLeft w:val="0"/>
          <w:marRight w:val="0"/>
          <w:marTop w:val="0"/>
          <w:marBottom w:val="0"/>
          <w:divBdr>
            <w:top w:val="none" w:sz="0" w:space="0" w:color="auto"/>
            <w:left w:val="none" w:sz="0" w:space="0" w:color="auto"/>
            <w:bottom w:val="none" w:sz="0" w:space="0" w:color="auto"/>
            <w:right w:val="none" w:sz="0" w:space="0" w:color="auto"/>
          </w:divBdr>
        </w:div>
        <w:div w:id="1654799547">
          <w:marLeft w:val="0"/>
          <w:marRight w:val="0"/>
          <w:marTop w:val="0"/>
          <w:marBottom w:val="0"/>
          <w:divBdr>
            <w:top w:val="none" w:sz="0" w:space="0" w:color="auto"/>
            <w:left w:val="none" w:sz="0" w:space="0" w:color="auto"/>
            <w:bottom w:val="none" w:sz="0" w:space="0" w:color="auto"/>
            <w:right w:val="none" w:sz="0" w:space="0" w:color="auto"/>
          </w:divBdr>
        </w:div>
        <w:div w:id="1656840394">
          <w:marLeft w:val="0"/>
          <w:marRight w:val="0"/>
          <w:marTop w:val="0"/>
          <w:marBottom w:val="0"/>
          <w:divBdr>
            <w:top w:val="none" w:sz="0" w:space="0" w:color="auto"/>
            <w:left w:val="none" w:sz="0" w:space="0" w:color="auto"/>
            <w:bottom w:val="none" w:sz="0" w:space="0" w:color="auto"/>
            <w:right w:val="none" w:sz="0" w:space="0" w:color="auto"/>
          </w:divBdr>
        </w:div>
        <w:div w:id="1823766291">
          <w:marLeft w:val="0"/>
          <w:marRight w:val="0"/>
          <w:marTop w:val="0"/>
          <w:marBottom w:val="0"/>
          <w:divBdr>
            <w:top w:val="none" w:sz="0" w:space="0" w:color="auto"/>
            <w:left w:val="none" w:sz="0" w:space="0" w:color="auto"/>
            <w:bottom w:val="none" w:sz="0" w:space="0" w:color="auto"/>
            <w:right w:val="none" w:sz="0" w:space="0" w:color="auto"/>
          </w:divBdr>
        </w:div>
      </w:divsChild>
    </w:div>
    <w:div w:id="1513760023">
      <w:bodyDiv w:val="1"/>
      <w:marLeft w:val="0"/>
      <w:marRight w:val="0"/>
      <w:marTop w:val="0"/>
      <w:marBottom w:val="0"/>
      <w:divBdr>
        <w:top w:val="none" w:sz="0" w:space="0" w:color="auto"/>
        <w:left w:val="none" w:sz="0" w:space="0" w:color="auto"/>
        <w:bottom w:val="none" w:sz="0" w:space="0" w:color="auto"/>
        <w:right w:val="none" w:sz="0" w:space="0" w:color="auto"/>
      </w:divBdr>
      <w:divsChild>
        <w:div w:id="245919112">
          <w:marLeft w:val="0"/>
          <w:marRight w:val="0"/>
          <w:marTop w:val="0"/>
          <w:marBottom w:val="0"/>
          <w:divBdr>
            <w:top w:val="none" w:sz="0" w:space="0" w:color="auto"/>
            <w:left w:val="none" w:sz="0" w:space="0" w:color="auto"/>
            <w:bottom w:val="none" w:sz="0" w:space="0" w:color="auto"/>
            <w:right w:val="none" w:sz="0" w:space="0" w:color="auto"/>
          </w:divBdr>
        </w:div>
        <w:div w:id="330959192">
          <w:marLeft w:val="0"/>
          <w:marRight w:val="0"/>
          <w:marTop w:val="0"/>
          <w:marBottom w:val="0"/>
          <w:divBdr>
            <w:top w:val="none" w:sz="0" w:space="0" w:color="auto"/>
            <w:left w:val="none" w:sz="0" w:space="0" w:color="auto"/>
            <w:bottom w:val="none" w:sz="0" w:space="0" w:color="auto"/>
            <w:right w:val="none" w:sz="0" w:space="0" w:color="auto"/>
          </w:divBdr>
        </w:div>
        <w:div w:id="449709905">
          <w:marLeft w:val="0"/>
          <w:marRight w:val="0"/>
          <w:marTop w:val="0"/>
          <w:marBottom w:val="0"/>
          <w:divBdr>
            <w:top w:val="none" w:sz="0" w:space="0" w:color="auto"/>
            <w:left w:val="none" w:sz="0" w:space="0" w:color="auto"/>
            <w:bottom w:val="none" w:sz="0" w:space="0" w:color="auto"/>
            <w:right w:val="none" w:sz="0" w:space="0" w:color="auto"/>
          </w:divBdr>
        </w:div>
        <w:div w:id="578638029">
          <w:marLeft w:val="0"/>
          <w:marRight w:val="0"/>
          <w:marTop w:val="0"/>
          <w:marBottom w:val="0"/>
          <w:divBdr>
            <w:top w:val="none" w:sz="0" w:space="0" w:color="auto"/>
            <w:left w:val="none" w:sz="0" w:space="0" w:color="auto"/>
            <w:bottom w:val="none" w:sz="0" w:space="0" w:color="auto"/>
            <w:right w:val="none" w:sz="0" w:space="0" w:color="auto"/>
          </w:divBdr>
        </w:div>
        <w:div w:id="868418474">
          <w:marLeft w:val="0"/>
          <w:marRight w:val="0"/>
          <w:marTop w:val="0"/>
          <w:marBottom w:val="0"/>
          <w:divBdr>
            <w:top w:val="none" w:sz="0" w:space="0" w:color="auto"/>
            <w:left w:val="none" w:sz="0" w:space="0" w:color="auto"/>
            <w:bottom w:val="none" w:sz="0" w:space="0" w:color="auto"/>
            <w:right w:val="none" w:sz="0" w:space="0" w:color="auto"/>
          </w:divBdr>
        </w:div>
        <w:div w:id="916212548">
          <w:marLeft w:val="0"/>
          <w:marRight w:val="0"/>
          <w:marTop w:val="0"/>
          <w:marBottom w:val="0"/>
          <w:divBdr>
            <w:top w:val="none" w:sz="0" w:space="0" w:color="auto"/>
            <w:left w:val="none" w:sz="0" w:space="0" w:color="auto"/>
            <w:bottom w:val="none" w:sz="0" w:space="0" w:color="auto"/>
            <w:right w:val="none" w:sz="0" w:space="0" w:color="auto"/>
          </w:divBdr>
        </w:div>
        <w:div w:id="932783196">
          <w:marLeft w:val="0"/>
          <w:marRight w:val="0"/>
          <w:marTop w:val="0"/>
          <w:marBottom w:val="0"/>
          <w:divBdr>
            <w:top w:val="none" w:sz="0" w:space="0" w:color="auto"/>
            <w:left w:val="none" w:sz="0" w:space="0" w:color="auto"/>
            <w:bottom w:val="none" w:sz="0" w:space="0" w:color="auto"/>
            <w:right w:val="none" w:sz="0" w:space="0" w:color="auto"/>
          </w:divBdr>
        </w:div>
        <w:div w:id="1712919868">
          <w:marLeft w:val="0"/>
          <w:marRight w:val="0"/>
          <w:marTop w:val="0"/>
          <w:marBottom w:val="0"/>
          <w:divBdr>
            <w:top w:val="none" w:sz="0" w:space="0" w:color="auto"/>
            <w:left w:val="none" w:sz="0" w:space="0" w:color="auto"/>
            <w:bottom w:val="none" w:sz="0" w:space="0" w:color="auto"/>
            <w:right w:val="none" w:sz="0" w:space="0" w:color="auto"/>
          </w:divBdr>
        </w:div>
      </w:divsChild>
    </w:div>
    <w:div w:id="1619415194">
      <w:bodyDiv w:val="1"/>
      <w:marLeft w:val="0"/>
      <w:marRight w:val="0"/>
      <w:marTop w:val="0"/>
      <w:marBottom w:val="0"/>
      <w:divBdr>
        <w:top w:val="none" w:sz="0" w:space="0" w:color="auto"/>
        <w:left w:val="none" w:sz="0" w:space="0" w:color="auto"/>
        <w:bottom w:val="none" w:sz="0" w:space="0" w:color="auto"/>
        <w:right w:val="none" w:sz="0" w:space="0" w:color="auto"/>
      </w:divBdr>
      <w:divsChild>
        <w:div w:id="51732261">
          <w:marLeft w:val="0"/>
          <w:marRight w:val="0"/>
          <w:marTop w:val="0"/>
          <w:marBottom w:val="0"/>
          <w:divBdr>
            <w:top w:val="none" w:sz="0" w:space="0" w:color="auto"/>
            <w:left w:val="none" w:sz="0" w:space="0" w:color="auto"/>
            <w:bottom w:val="none" w:sz="0" w:space="0" w:color="auto"/>
            <w:right w:val="none" w:sz="0" w:space="0" w:color="auto"/>
          </w:divBdr>
        </w:div>
        <w:div w:id="1035234183">
          <w:marLeft w:val="0"/>
          <w:marRight w:val="0"/>
          <w:marTop w:val="0"/>
          <w:marBottom w:val="0"/>
          <w:divBdr>
            <w:top w:val="none" w:sz="0" w:space="0" w:color="auto"/>
            <w:left w:val="none" w:sz="0" w:space="0" w:color="auto"/>
            <w:bottom w:val="none" w:sz="0" w:space="0" w:color="auto"/>
            <w:right w:val="none" w:sz="0" w:space="0" w:color="auto"/>
          </w:divBdr>
        </w:div>
        <w:div w:id="1102799975">
          <w:marLeft w:val="0"/>
          <w:marRight w:val="0"/>
          <w:marTop w:val="0"/>
          <w:marBottom w:val="0"/>
          <w:divBdr>
            <w:top w:val="none" w:sz="0" w:space="0" w:color="auto"/>
            <w:left w:val="none" w:sz="0" w:space="0" w:color="auto"/>
            <w:bottom w:val="none" w:sz="0" w:space="0" w:color="auto"/>
            <w:right w:val="none" w:sz="0" w:space="0" w:color="auto"/>
          </w:divBdr>
        </w:div>
        <w:div w:id="1690791432">
          <w:marLeft w:val="0"/>
          <w:marRight w:val="0"/>
          <w:marTop w:val="0"/>
          <w:marBottom w:val="0"/>
          <w:divBdr>
            <w:top w:val="none" w:sz="0" w:space="0" w:color="auto"/>
            <w:left w:val="none" w:sz="0" w:space="0" w:color="auto"/>
            <w:bottom w:val="none" w:sz="0" w:space="0" w:color="auto"/>
            <w:right w:val="none" w:sz="0" w:space="0" w:color="auto"/>
          </w:divBdr>
        </w:div>
        <w:div w:id="1843736399">
          <w:marLeft w:val="0"/>
          <w:marRight w:val="0"/>
          <w:marTop w:val="0"/>
          <w:marBottom w:val="0"/>
          <w:divBdr>
            <w:top w:val="none" w:sz="0" w:space="0" w:color="auto"/>
            <w:left w:val="none" w:sz="0" w:space="0" w:color="auto"/>
            <w:bottom w:val="none" w:sz="0" w:space="0" w:color="auto"/>
            <w:right w:val="none" w:sz="0" w:space="0" w:color="auto"/>
          </w:divBdr>
        </w:div>
      </w:divsChild>
    </w:div>
    <w:div w:id="1680237825">
      <w:bodyDiv w:val="1"/>
      <w:marLeft w:val="0"/>
      <w:marRight w:val="0"/>
      <w:marTop w:val="0"/>
      <w:marBottom w:val="0"/>
      <w:divBdr>
        <w:top w:val="none" w:sz="0" w:space="0" w:color="auto"/>
        <w:left w:val="none" w:sz="0" w:space="0" w:color="auto"/>
        <w:bottom w:val="none" w:sz="0" w:space="0" w:color="auto"/>
        <w:right w:val="none" w:sz="0" w:space="0" w:color="auto"/>
      </w:divBdr>
    </w:div>
    <w:div w:id="1720932844">
      <w:bodyDiv w:val="1"/>
      <w:marLeft w:val="0"/>
      <w:marRight w:val="0"/>
      <w:marTop w:val="0"/>
      <w:marBottom w:val="0"/>
      <w:divBdr>
        <w:top w:val="none" w:sz="0" w:space="0" w:color="auto"/>
        <w:left w:val="none" w:sz="0" w:space="0" w:color="auto"/>
        <w:bottom w:val="none" w:sz="0" w:space="0" w:color="auto"/>
        <w:right w:val="none" w:sz="0" w:space="0" w:color="auto"/>
      </w:divBdr>
      <w:divsChild>
        <w:div w:id="13264674">
          <w:marLeft w:val="0"/>
          <w:marRight w:val="0"/>
          <w:marTop w:val="0"/>
          <w:marBottom w:val="0"/>
          <w:divBdr>
            <w:top w:val="none" w:sz="0" w:space="0" w:color="auto"/>
            <w:left w:val="none" w:sz="0" w:space="0" w:color="auto"/>
            <w:bottom w:val="none" w:sz="0" w:space="0" w:color="auto"/>
            <w:right w:val="none" w:sz="0" w:space="0" w:color="auto"/>
          </w:divBdr>
          <w:divsChild>
            <w:div w:id="1598706720">
              <w:marLeft w:val="0"/>
              <w:marRight w:val="0"/>
              <w:marTop w:val="0"/>
              <w:marBottom w:val="0"/>
              <w:divBdr>
                <w:top w:val="none" w:sz="0" w:space="0" w:color="auto"/>
                <w:left w:val="none" w:sz="0" w:space="0" w:color="auto"/>
                <w:bottom w:val="none" w:sz="0" w:space="0" w:color="auto"/>
                <w:right w:val="none" w:sz="0" w:space="0" w:color="auto"/>
              </w:divBdr>
            </w:div>
            <w:div w:id="1771193883">
              <w:marLeft w:val="0"/>
              <w:marRight w:val="0"/>
              <w:marTop w:val="0"/>
              <w:marBottom w:val="0"/>
              <w:divBdr>
                <w:top w:val="none" w:sz="0" w:space="0" w:color="auto"/>
                <w:left w:val="none" w:sz="0" w:space="0" w:color="auto"/>
                <w:bottom w:val="none" w:sz="0" w:space="0" w:color="auto"/>
                <w:right w:val="none" w:sz="0" w:space="0" w:color="auto"/>
              </w:divBdr>
            </w:div>
            <w:div w:id="1839347959">
              <w:marLeft w:val="0"/>
              <w:marRight w:val="0"/>
              <w:marTop w:val="0"/>
              <w:marBottom w:val="0"/>
              <w:divBdr>
                <w:top w:val="none" w:sz="0" w:space="0" w:color="auto"/>
                <w:left w:val="none" w:sz="0" w:space="0" w:color="auto"/>
                <w:bottom w:val="none" w:sz="0" w:space="0" w:color="auto"/>
                <w:right w:val="none" w:sz="0" w:space="0" w:color="auto"/>
              </w:divBdr>
            </w:div>
          </w:divsChild>
        </w:div>
        <w:div w:id="1308781098">
          <w:marLeft w:val="0"/>
          <w:marRight w:val="0"/>
          <w:marTop w:val="0"/>
          <w:marBottom w:val="0"/>
          <w:divBdr>
            <w:top w:val="none" w:sz="0" w:space="0" w:color="auto"/>
            <w:left w:val="none" w:sz="0" w:space="0" w:color="auto"/>
            <w:bottom w:val="none" w:sz="0" w:space="0" w:color="auto"/>
            <w:right w:val="none" w:sz="0" w:space="0" w:color="auto"/>
          </w:divBdr>
          <w:divsChild>
            <w:div w:id="2681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9417">
      <w:bodyDiv w:val="1"/>
      <w:marLeft w:val="0"/>
      <w:marRight w:val="0"/>
      <w:marTop w:val="0"/>
      <w:marBottom w:val="0"/>
      <w:divBdr>
        <w:top w:val="none" w:sz="0" w:space="0" w:color="auto"/>
        <w:left w:val="none" w:sz="0" w:space="0" w:color="auto"/>
        <w:bottom w:val="none" w:sz="0" w:space="0" w:color="auto"/>
        <w:right w:val="none" w:sz="0" w:space="0" w:color="auto"/>
      </w:divBdr>
    </w:div>
    <w:div w:id="1755662944">
      <w:bodyDiv w:val="1"/>
      <w:marLeft w:val="0"/>
      <w:marRight w:val="0"/>
      <w:marTop w:val="0"/>
      <w:marBottom w:val="0"/>
      <w:divBdr>
        <w:top w:val="none" w:sz="0" w:space="0" w:color="auto"/>
        <w:left w:val="none" w:sz="0" w:space="0" w:color="auto"/>
        <w:bottom w:val="none" w:sz="0" w:space="0" w:color="auto"/>
        <w:right w:val="none" w:sz="0" w:space="0" w:color="auto"/>
      </w:divBdr>
      <w:divsChild>
        <w:div w:id="993722473">
          <w:marLeft w:val="0"/>
          <w:marRight w:val="0"/>
          <w:marTop w:val="0"/>
          <w:marBottom w:val="0"/>
          <w:divBdr>
            <w:top w:val="none" w:sz="0" w:space="0" w:color="auto"/>
            <w:left w:val="none" w:sz="0" w:space="0" w:color="auto"/>
            <w:bottom w:val="none" w:sz="0" w:space="0" w:color="auto"/>
            <w:right w:val="none" w:sz="0" w:space="0" w:color="auto"/>
          </w:divBdr>
        </w:div>
        <w:div w:id="1336109162">
          <w:marLeft w:val="0"/>
          <w:marRight w:val="0"/>
          <w:marTop w:val="0"/>
          <w:marBottom w:val="0"/>
          <w:divBdr>
            <w:top w:val="none" w:sz="0" w:space="0" w:color="auto"/>
            <w:left w:val="none" w:sz="0" w:space="0" w:color="auto"/>
            <w:bottom w:val="none" w:sz="0" w:space="0" w:color="auto"/>
            <w:right w:val="none" w:sz="0" w:space="0" w:color="auto"/>
          </w:divBdr>
        </w:div>
        <w:div w:id="1435442697">
          <w:marLeft w:val="0"/>
          <w:marRight w:val="0"/>
          <w:marTop w:val="0"/>
          <w:marBottom w:val="0"/>
          <w:divBdr>
            <w:top w:val="none" w:sz="0" w:space="0" w:color="auto"/>
            <w:left w:val="none" w:sz="0" w:space="0" w:color="auto"/>
            <w:bottom w:val="none" w:sz="0" w:space="0" w:color="auto"/>
            <w:right w:val="none" w:sz="0" w:space="0" w:color="auto"/>
          </w:divBdr>
        </w:div>
        <w:div w:id="1443955120">
          <w:marLeft w:val="0"/>
          <w:marRight w:val="0"/>
          <w:marTop w:val="0"/>
          <w:marBottom w:val="0"/>
          <w:divBdr>
            <w:top w:val="none" w:sz="0" w:space="0" w:color="auto"/>
            <w:left w:val="none" w:sz="0" w:space="0" w:color="auto"/>
            <w:bottom w:val="none" w:sz="0" w:space="0" w:color="auto"/>
            <w:right w:val="none" w:sz="0" w:space="0" w:color="auto"/>
          </w:divBdr>
        </w:div>
        <w:div w:id="1633906815">
          <w:marLeft w:val="0"/>
          <w:marRight w:val="0"/>
          <w:marTop w:val="0"/>
          <w:marBottom w:val="0"/>
          <w:divBdr>
            <w:top w:val="none" w:sz="0" w:space="0" w:color="auto"/>
            <w:left w:val="none" w:sz="0" w:space="0" w:color="auto"/>
            <w:bottom w:val="none" w:sz="0" w:space="0" w:color="auto"/>
            <w:right w:val="none" w:sz="0" w:space="0" w:color="auto"/>
          </w:divBdr>
        </w:div>
      </w:divsChild>
    </w:div>
    <w:div w:id="1833450815">
      <w:bodyDiv w:val="1"/>
      <w:marLeft w:val="0"/>
      <w:marRight w:val="0"/>
      <w:marTop w:val="0"/>
      <w:marBottom w:val="0"/>
      <w:divBdr>
        <w:top w:val="none" w:sz="0" w:space="0" w:color="auto"/>
        <w:left w:val="none" w:sz="0" w:space="0" w:color="auto"/>
        <w:bottom w:val="none" w:sz="0" w:space="0" w:color="auto"/>
        <w:right w:val="none" w:sz="0" w:space="0" w:color="auto"/>
      </w:divBdr>
      <w:divsChild>
        <w:div w:id="1745688393">
          <w:marLeft w:val="0"/>
          <w:marRight w:val="0"/>
          <w:marTop w:val="0"/>
          <w:marBottom w:val="0"/>
          <w:divBdr>
            <w:top w:val="single" w:sz="2" w:space="0" w:color="auto"/>
            <w:left w:val="single" w:sz="2" w:space="0" w:color="auto"/>
            <w:bottom w:val="single" w:sz="6" w:space="0" w:color="auto"/>
            <w:right w:val="single" w:sz="2" w:space="0" w:color="auto"/>
          </w:divBdr>
          <w:divsChild>
            <w:div w:id="193273237">
              <w:marLeft w:val="0"/>
              <w:marRight w:val="0"/>
              <w:marTop w:val="100"/>
              <w:marBottom w:val="100"/>
              <w:divBdr>
                <w:top w:val="single" w:sz="2" w:space="0" w:color="D9D9E3"/>
                <w:left w:val="single" w:sz="2" w:space="0" w:color="D9D9E3"/>
                <w:bottom w:val="single" w:sz="2" w:space="0" w:color="D9D9E3"/>
                <w:right w:val="single" w:sz="2" w:space="0" w:color="D9D9E3"/>
              </w:divBdr>
              <w:divsChild>
                <w:div w:id="1647929642">
                  <w:marLeft w:val="0"/>
                  <w:marRight w:val="0"/>
                  <w:marTop w:val="0"/>
                  <w:marBottom w:val="0"/>
                  <w:divBdr>
                    <w:top w:val="single" w:sz="2" w:space="0" w:color="D9D9E3"/>
                    <w:left w:val="single" w:sz="2" w:space="0" w:color="D9D9E3"/>
                    <w:bottom w:val="single" w:sz="2" w:space="0" w:color="D9D9E3"/>
                    <w:right w:val="single" w:sz="2" w:space="0" w:color="D9D9E3"/>
                  </w:divBdr>
                  <w:divsChild>
                    <w:div w:id="642125380">
                      <w:marLeft w:val="0"/>
                      <w:marRight w:val="0"/>
                      <w:marTop w:val="0"/>
                      <w:marBottom w:val="0"/>
                      <w:divBdr>
                        <w:top w:val="single" w:sz="2" w:space="0" w:color="D9D9E3"/>
                        <w:left w:val="single" w:sz="2" w:space="0" w:color="D9D9E3"/>
                        <w:bottom w:val="single" w:sz="2" w:space="0" w:color="D9D9E3"/>
                        <w:right w:val="single" w:sz="2" w:space="0" w:color="D9D9E3"/>
                      </w:divBdr>
                      <w:divsChild>
                        <w:div w:id="210314504">
                          <w:marLeft w:val="0"/>
                          <w:marRight w:val="0"/>
                          <w:marTop w:val="0"/>
                          <w:marBottom w:val="0"/>
                          <w:divBdr>
                            <w:top w:val="single" w:sz="2" w:space="0" w:color="D9D9E3"/>
                            <w:left w:val="single" w:sz="2" w:space="0" w:color="D9D9E3"/>
                            <w:bottom w:val="single" w:sz="2" w:space="0" w:color="D9D9E3"/>
                            <w:right w:val="single" w:sz="2" w:space="0" w:color="D9D9E3"/>
                          </w:divBdr>
                          <w:divsChild>
                            <w:div w:id="1038045617">
                              <w:marLeft w:val="0"/>
                              <w:marRight w:val="0"/>
                              <w:marTop w:val="0"/>
                              <w:marBottom w:val="0"/>
                              <w:divBdr>
                                <w:top w:val="single" w:sz="2" w:space="0" w:color="D9D9E3"/>
                                <w:left w:val="single" w:sz="2" w:space="0" w:color="D9D9E3"/>
                                <w:bottom w:val="single" w:sz="2" w:space="0" w:color="D9D9E3"/>
                                <w:right w:val="single" w:sz="2" w:space="0" w:color="D9D9E3"/>
                              </w:divBdr>
                              <w:divsChild>
                                <w:div w:id="11774226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76192296">
      <w:bodyDiv w:val="1"/>
      <w:marLeft w:val="0"/>
      <w:marRight w:val="0"/>
      <w:marTop w:val="0"/>
      <w:marBottom w:val="0"/>
      <w:divBdr>
        <w:top w:val="none" w:sz="0" w:space="0" w:color="auto"/>
        <w:left w:val="none" w:sz="0" w:space="0" w:color="auto"/>
        <w:bottom w:val="none" w:sz="0" w:space="0" w:color="auto"/>
        <w:right w:val="none" w:sz="0" w:space="0" w:color="auto"/>
      </w:divBdr>
    </w:div>
    <w:div w:id="1883789801">
      <w:bodyDiv w:val="1"/>
      <w:marLeft w:val="0"/>
      <w:marRight w:val="0"/>
      <w:marTop w:val="0"/>
      <w:marBottom w:val="0"/>
      <w:divBdr>
        <w:top w:val="none" w:sz="0" w:space="0" w:color="auto"/>
        <w:left w:val="none" w:sz="0" w:space="0" w:color="auto"/>
        <w:bottom w:val="none" w:sz="0" w:space="0" w:color="auto"/>
        <w:right w:val="none" w:sz="0" w:space="0" w:color="auto"/>
      </w:divBdr>
      <w:divsChild>
        <w:div w:id="130101995">
          <w:marLeft w:val="0"/>
          <w:marRight w:val="0"/>
          <w:marTop w:val="0"/>
          <w:marBottom w:val="0"/>
          <w:divBdr>
            <w:top w:val="none" w:sz="0" w:space="0" w:color="auto"/>
            <w:left w:val="none" w:sz="0" w:space="0" w:color="auto"/>
            <w:bottom w:val="none" w:sz="0" w:space="0" w:color="auto"/>
            <w:right w:val="none" w:sz="0" w:space="0" w:color="auto"/>
          </w:divBdr>
        </w:div>
        <w:div w:id="178660694">
          <w:marLeft w:val="0"/>
          <w:marRight w:val="0"/>
          <w:marTop w:val="0"/>
          <w:marBottom w:val="0"/>
          <w:divBdr>
            <w:top w:val="none" w:sz="0" w:space="0" w:color="auto"/>
            <w:left w:val="none" w:sz="0" w:space="0" w:color="auto"/>
            <w:bottom w:val="none" w:sz="0" w:space="0" w:color="auto"/>
            <w:right w:val="none" w:sz="0" w:space="0" w:color="auto"/>
          </w:divBdr>
        </w:div>
        <w:div w:id="230193252">
          <w:marLeft w:val="0"/>
          <w:marRight w:val="0"/>
          <w:marTop w:val="0"/>
          <w:marBottom w:val="0"/>
          <w:divBdr>
            <w:top w:val="none" w:sz="0" w:space="0" w:color="auto"/>
            <w:left w:val="none" w:sz="0" w:space="0" w:color="auto"/>
            <w:bottom w:val="none" w:sz="0" w:space="0" w:color="auto"/>
            <w:right w:val="none" w:sz="0" w:space="0" w:color="auto"/>
          </w:divBdr>
        </w:div>
        <w:div w:id="430249932">
          <w:marLeft w:val="0"/>
          <w:marRight w:val="0"/>
          <w:marTop w:val="0"/>
          <w:marBottom w:val="0"/>
          <w:divBdr>
            <w:top w:val="none" w:sz="0" w:space="0" w:color="auto"/>
            <w:left w:val="none" w:sz="0" w:space="0" w:color="auto"/>
            <w:bottom w:val="none" w:sz="0" w:space="0" w:color="auto"/>
            <w:right w:val="none" w:sz="0" w:space="0" w:color="auto"/>
          </w:divBdr>
        </w:div>
        <w:div w:id="483090447">
          <w:marLeft w:val="0"/>
          <w:marRight w:val="0"/>
          <w:marTop w:val="0"/>
          <w:marBottom w:val="0"/>
          <w:divBdr>
            <w:top w:val="none" w:sz="0" w:space="0" w:color="auto"/>
            <w:left w:val="none" w:sz="0" w:space="0" w:color="auto"/>
            <w:bottom w:val="none" w:sz="0" w:space="0" w:color="auto"/>
            <w:right w:val="none" w:sz="0" w:space="0" w:color="auto"/>
          </w:divBdr>
        </w:div>
        <w:div w:id="695275732">
          <w:marLeft w:val="0"/>
          <w:marRight w:val="0"/>
          <w:marTop w:val="0"/>
          <w:marBottom w:val="0"/>
          <w:divBdr>
            <w:top w:val="none" w:sz="0" w:space="0" w:color="auto"/>
            <w:left w:val="none" w:sz="0" w:space="0" w:color="auto"/>
            <w:bottom w:val="none" w:sz="0" w:space="0" w:color="auto"/>
            <w:right w:val="none" w:sz="0" w:space="0" w:color="auto"/>
          </w:divBdr>
        </w:div>
        <w:div w:id="785930764">
          <w:marLeft w:val="0"/>
          <w:marRight w:val="0"/>
          <w:marTop w:val="0"/>
          <w:marBottom w:val="0"/>
          <w:divBdr>
            <w:top w:val="none" w:sz="0" w:space="0" w:color="auto"/>
            <w:left w:val="none" w:sz="0" w:space="0" w:color="auto"/>
            <w:bottom w:val="none" w:sz="0" w:space="0" w:color="auto"/>
            <w:right w:val="none" w:sz="0" w:space="0" w:color="auto"/>
          </w:divBdr>
        </w:div>
        <w:div w:id="876115371">
          <w:marLeft w:val="0"/>
          <w:marRight w:val="0"/>
          <w:marTop w:val="0"/>
          <w:marBottom w:val="0"/>
          <w:divBdr>
            <w:top w:val="none" w:sz="0" w:space="0" w:color="auto"/>
            <w:left w:val="none" w:sz="0" w:space="0" w:color="auto"/>
            <w:bottom w:val="none" w:sz="0" w:space="0" w:color="auto"/>
            <w:right w:val="none" w:sz="0" w:space="0" w:color="auto"/>
          </w:divBdr>
        </w:div>
        <w:div w:id="1017536440">
          <w:marLeft w:val="0"/>
          <w:marRight w:val="0"/>
          <w:marTop w:val="0"/>
          <w:marBottom w:val="0"/>
          <w:divBdr>
            <w:top w:val="none" w:sz="0" w:space="0" w:color="auto"/>
            <w:left w:val="none" w:sz="0" w:space="0" w:color="auto"/>
            <w:bottom w:val="none" w:sz="0" w:space="0" w:color="auto"/>
            <w:right w:val="none" w:sz="0" w:space="0" w:color="auto"/>
          </w:divBdr>
        </w:div>
        <w:div w:id="1209611777">
          <w:marLeft w:val="0"/>
          <w:marRight w:val="0"/>
          <w:marTop w:val="0"/>
          <w:marBottom w:val="0"/>
          <w:divBdr>
            <w:top w:val="none" w:sz="0" w:space="0" w:color="auto"/>
            <w:left w:val="none" w:sz="0" w:space="0" w:color="auto"/>
            <w:bottom w:val="none" w:sz="0" w:space="0" w:color="auto"/>
            <w:right w:val="none" w:sz="0" w:space="0" w:color="auto"/>
          </w:divBdr>
        </w:div>
        <w:div w:id="1460147131">
          <w:marLeft w:val="0"/>
          <w:marRight w:val="0"/>
          <w:marTop w:val="0"/>
          <w:marBottom w:val="0"/>
          <w:divBdr>
            <w:top w:val="none" w:sz="0" w:space="0" w:color="auto"/>
            <w:left w:val="none" w:sz="0" w:space="0" w:color="auto"/>
            <w:bottom w:val="none" w:sz="0" w:space="0" w:color="auto"/>
            <w:right w:val="none" w:sz="0" w:space="0" w:color="auto"/>
          </w:divBdr>
        </w:div>
      </w:divsChild>
    </w:div>
    <w:div w:id="1933707829">
      <w:bodyDiv w:val="1"/>
      <w:marLeft w:val="0"/>
      <w:marRight w:val="0"/>
      <w:marTop w:val="0"/>
      <w:marBottom w:val="0"/>
      <w:divBdr>
        <w:top w:val="none" w:sz="0" w:space="0" w:color="auto"/>
        <w:left w:val="none" w:sz="0" w:space="0" w:color="auto"/>
        <w:bottom w:val="none" w:sz="0" w:space="0" w:color="auto"/>
        <w:right w:val="none" w:sz="0" w:space="0" w:color="auto"/>
      </w:divBdr>
      <w:divsChild>
        <w:div w:id="1613174057">
          <w:marLeft w:val="0"/>
          <w:marRight w:val="0"/>
          <w:marTop w:val="0"/>
          <w:marBottom w:val="0"/>
          <w:divBdr>
            <w:top w:val="none" w:sz="0" w:space="0" w:color="auto"/>
            <w:left w:val="none" w:sz="0" w:space="0" w:color="auto"/>
            <w:bottom w:val="none" w:sz="0" w:space="0" w:color="auto"/>
            <w:right w:val="none" w:sz="0" w:space="0" w:color="auto"/>
          </w:divBdr>
        </w:div>
        <w:div w:id="1928687046">
          <w:marLeft w:val="0"/>
          <w:marRight w:val="0"/>
          <w:marTop w:val="0"/>
          <w:marBottom w:val="0"/>
          <w:divBdr>
            <w:top w:val="none" w:sz="0" w:space="0" w:color="auto"/>
            <w:left w:val="none" w:sz="0" w:space="0" w:color="auto"/>
            <w:bottom w:val="none" w:sz="0" w:space="0" w:color="auto"/>
            <w:right w:val="none" w:sz="0" w:space="0" w:color="auto"/>
          </w:divBdr>
        </w:div>
      </w:divsChild>
    </w:div>
    <w:div w:id="1938709392">
      <w:bodyDiv w:val="1"/>
      <w:marLeft w:val="0"/>
      <w:marRight w:val="0"/>
      <w:marTop w:val="0"/>
      <w:marBottom w:val="0"/>
      <w:divBdr>
        <w:top w:val="none" w:sz="0" w:space="0" w:color="auto"/>
        <w:left w:val="none" w:sz="0" w:space="0" w:color="auto"/>
        <w:bottom w:val="none" w:sz="0" w:space="0" w:color="auto"/>
        <w:right w:val="none" w:sz="0" w:space="0" w:color="auto"/>
      </w:divBdr>
      <w:divsChild>
        <w:div w:id="19094845">
          <w:marLeft w:val="0"/>
          <w:marRight w:val="0"/>
          <w:marTop w:val="0"/>
          <w:marBottom w:val="0"/>
          <w:divBdr>
            <w:top w:val="none" w:sz="0" w:space="0" w:color="auto"/>
            <w:left w:val="none" w:sz="0" w:space="0" w:color="auto"/>
            <w:bottom w:val="none" w:sz="0" w:space="0" w:color="auto"/>
            <w:right w:val="none" w:sz="0" w:space="0" w:color="auto"/>
          </w:divBdr>
        </w:div>
        <w:div w:id="94786961">
          <w:marLeft w:val="0"/>
          <w:marRight w:val="0"/>
          <w:marTop w:val="0"/>
          <w:marBottom w:val="0"/>
          <w:divBdr>
            <w:top w:val="none" w:sz="0" w:space="0" w:color="auto"/>
            <w:left w:val="none" w:sz="0" w:space="0" w:color="auto"/>
            <w:bottom w:val="none" w:sz="0" w:space="0" w:color="auto"/>
            <w:right w:val="none" w:sz="0" w:space="0" w:color="auto"/>
          </w:divBdr>
        </w:div>
        <w:div w:id="1064137542">
          <w:marLeft w:val="0"/>
          <w:marRight w:val="0"/>
          <w:marTop w:val="0"/>
          <w:marBottom w:val="0"/>
          <w:divBdr>
            <w:top w:val="none" w:sz="0" w:space="0" w:color="auto"/>
            <w:left w:val="none" w:sz="0" w:space="0" w:color="auto"/>
            <w:bottom w:val="none" w:sz="0" w:space="0" w:color="auto"/>
            <w:right w:val="none" w:sz="0" w:space="0" w:color="auto"/>
          </w:divBdr>
        </w:div>
      </w:divsChild>
    </w:div>
    <w:div w:id="1982345555">
      <w:bodyDiv w:val="1"/>
      <w:marLeft w:val="0"/>
      <w:marRight w:val="0"/>
      <w:marTop w:val="0"/>
      <w:marBottom w:val="0"/>
      <w:divBdr>
        <w:top w:val="none" w:sz="0" w:space="0" w:color="auto"/>
        <w:left w:val="none" w:sz="0" w:space="0" w:color="auto"/>
        <w:bottom w:val="none" w:sz="0" w:space="0" w:color="auto"/>
        <w:right w:val="none" w:sz="0" w:space="0" w:color="auto"/>
      </w:divBdr>
    </w:div>
    <w:div w:id="2049405612">
      <w:bodyDiv w:val="1"/>
      <w:marLeft w:val="0"/>
      <w:marRight w:val="0"/>
      <w:marTop w:val="0"/>
      <w:marBottom w:val="0"/>
      <w:divBdr>
        <w:top w:val="none" w:sz="0" w:space="0" w:color="auto"/>
        <w:left w:val="none" w:sz="0" w:space="0" w:color="auto"/>
        <w:bottom w:val="none" w:sz="0" w:space="0" w:color="auto"/>
        <w:right w:val="none" w:sz="0" w:space="0" w:color="auto"/>
      </w:divBdr>
    </w:div>
    <w:div w:id="2117095907">
      <w:bodyDiv w:val="1"/>
      <w:marLeft w:val="0"/>
      <w:marRight w:val="0"/>
      <w:marTop w:val="0"/>
      <w:marBottom w:val="0"/>
      <w:divBdr>
        <w:top w:val="none" w:sz="0" w:space="0" w:color="auto"/>
        <w:left w:val="none" w:sz="0" w:space="0" w:color="auto"/>
        <w:bottom w:val="none" w:sz="0" w:space="0" w:color="auto"/>
        <w:right w:val="none" w:sz="0" w:space="0" w:color="auto"/>
      </w:divBdr>
      <w:divsChild>
        <w:div w:id="49353345">
          <w:marLeft w:val="0"/>
          <w:marRight w:val="0"/>
          <w:marTop w:val="0"/>
          <w:marBottom w:val="0"/>
          <w:divBdr>
            <w:top w:val="single" w:sz="2" w:space="0" w:color="D9D9E3"/>
            <w:left w:val="single" w:sz="2" w:space="0" w:color="D9D9E3"/>
            <w:bottom w:val="single" w:sz="2" w:space="0" w:color="D9D9E3"/>
            <w:right w:val="single" w:sz="2" w:space="0" w:color="D9D9E3"/>
          </w:divBdr>
          <w:divsChild>
            <w:div w:id="1894343090">
              <w:marLeft w:val="0"/>
              <w:marRight w:val="0"/>
              <w:marTop w:val="0"/>
              <w:marBottom w:val="0"/>
              <w:divBdr>
                <w:top w:val="single" w:sz="2" w:space="0" w:color="D9D9E3"/>
                <w:left w:val="single" w:sz="2" w:space="0" w:color="D9D9E3"/>
                <w:bottom w:val="single" w:sz="2" w:space="0" w:color="D9D9E3"/>
                <w:right w:val="single" w:sz="2" w:space="0" w:color="D9D9E3"/>
              </w:divBdr>
              <w:divsChild>
                <w:div w:id="177693726">
                  <w:marLeft w:val="0"/>
                  <w:marRight w:val="0"/>
                  <w:marTop w:val="0"/>
                  <w:marBottom w:val="0"/>
                  <w:divBdr>
                    <w:top w:val="single" w:sz="2" w:space="0" w:color="D9D9E3"/>
                    <w:left w:val="single" w:sz="2" w:space="0" w:color="D9D9E3"/>
                    <w:bottom w:val="single" w:sz="2" w:space="0" w:color="D9D9E3"/>
                    <w:right w:val="single" w:sz="2" w:space="0" w:color="D9D9E3"/>
                  </w:divBdr>
                  <w:divsChild>
                    <w:div w:id="1261523484">
                      <w:marLeft w:val="0"/>
                      <w:marRight w:val="0"/>
                      <w:marTop w:val="0"/>
                      <w:marBottom w:val="0"/>
                      <w:divBdr>
                        <w:top w:val="single" w:sz="2" w:space="0" w:color="D9D9E3"/>
                        <w:left w:val="single" w:sz="2" w:space="0" w:color="D9D9E3"/>
                        <w:bottom w:val="single" w:sz="2" w:space="0" w:color="D9D9E3"/>
                        <w:right w:val="single" w:sz="2" w:space="0" w:color="D9D9E3"/>
                      </w:divBdr>
                      <w:divsChild>
                        <w:div w:id="533345906">
                          <w:marLeft w:val="0"/>
                          <w:marRight w:val="0"/>
                          <w:marTop w:val="0"/>
                          <w:marBottom w:val="0"/>
                          <w:divBdr>
                            <w:top w:val="single" w:sz="2" w:space="0" w:color="auto"/>
                            <w:left w:val="single" w:sz="2" w:space="0" w:color="auto"/>
                            <w:bottom w:val="single" w:sz="6" w:space="0" w:color="auto"/>
                            <w:right w:val="single" w:sz="2" w:space="0" w:color="auto"/>
                          </w:divBdr>
                          <w:divsChild>
                            <w:div w:id="938834540">
                              <w:marLeft w:val="0"/>
                              <w:marRight w:val="0"/>
                              <w:marTop w:val="100"/>
                              <w:marBottom w:val="100"/>
                              <w:divBdr>
                                <w:top w:val="single" w:sz="2" w:space="0" w:color="D9D9E3"/>
                                <w:left w:val="single" w:sz="2" w:space="0" w:color="D9D9E3"/>
                                <w:bottom w:val="single" w:sz="2" w:space="0" w:color="D9D9E3"/>
                                <w:right w:val="single" w:sz="2" w:space="0" w:color="D9D9E3"/>
                              </w:divBdr>
                              <w:divsChild>
                                <w:div w:id="627129413">
                                  <w:marLeft w:val="0"/>
                                  <w:marRight w:val="0"/>
                                  <w:marTop w:val="0"/>
                                  <w:marBottom w:val="0"/>
                                  <w:divBdr>
                                    <w:top w:val="single" w:sz="2" w:space="0" w:color="D9D9E3"/>
                                    <w:left w:val="single" w:sz="2" w:space="0" w:color="D9D9E3"/>
                                    <w:bottom w:val="single" w:sz="2" w:space="0" w:color="D9D9E3"/>
                                    <w:right w:val="single" w:sz="2" w:space="0" w:color="D9D9E3"/>
                                  </w:divBdr>
                                  <w:divsChild>
                                    <w:div w:id="1517844279">
                                      <w:marLeft w:val="0"/>
                                      <w:marRight w:val="0"/>
                                      <w:marTop w:val="0"/>
                                      <w:marBottom w:val="0"/>
                                      <w:divBdr>
                                        <w:top w:val="single" w:sz="2" w:space="0" w:color="D9D9E3"/>
                                        <w:left w:val="single" w:sz="2" w:space="0" w:color="D9D9E3"/>
                                        <w:bottom w:val="single" w:sz="2" w:space="0" w:color="D9D9E3"/>
                                        <w:right w:val="single" w:sz="2" w:space="0" w:color="D9D9E3"/>
                                      </w:divBdr>
                                      <w:divsChild>
                                        <w:div w:id="1963225769">
                                          <w:marLeft w:val="0"/>
                                          <w:marRight w:val="0"/>
                                          <w:marTop w:val="0"/>
                                          <w:marBottom w:val="0"/>
                                          <w:divBdr>
                                            <w:top w:val="single" w:sz="2" w:space="0" w:color="D9D9E3"/>
                                            <w:left w:val="single" w:sz="2" w:space="0" w:color="D9D9E3"/>
                                            <w:bottom w:val="single" w:sz="2" w:space="0" w:color="D9D9E3"/>
                                            <w:right w:val="single" w:sz="2" w:space="0" w:color="D9D9E3"/>
                                          </w:divBdr>
                                          <w:divsChild>
                                            <w:div w:id="1043402165">
                                              <w:marLeft w:val="0"/>
                                              <w:marRight w:val="0"/>
                                              <w:marTop w:val="0"/>
                                              <w:marBottom w:val="0"/>
                                              <w:divBdr>
                                                <w:top w:val="single" w:sz="2" w:space="0" w:color="D9D9E3"/>
                                                <w:left w:val="single" w:sz="2" w:space="0" w:color="D9D9E3"/>
                                                <w:bottom w:val="single" w:sz="2" w:space="0" w:color="D9D9E3"/>
                                                <w:right w:val="single" w:sz="2" w:space="0" w:color="D9D9E3"/>
                                              </w:divBdr>
                                              <w:divsChild>
                                                <w:div w:id="15320623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02271488">
          <w:marLeft w:val="0"/>
          <w:marRight w:val="0"/>
          <w:marTop w:val="0"/>
          <w:marBottom w:val="0"/>
          <w:divBdr>
            <w:top w:val="none" w:sz="0" w:space="0" w:color="auto"/>
            <w:left w:val="none" w:sz="0" w:space="0" w:color="auto"/>
            <w:bottom w:val="none" w:sz="0" w:space="0" w:color="auto"/>
            <w:right w:val="none" w:sz="0" w:space="0" w:color="auto"/>
          </w:divBdr>
        </w:div>
      </w:divsChild>
    </w:div>
    <w:div w:id="2138833359">
      <w:bodyDiv w:val="1"/>
      <w:marLeft w:val="0"/>
      <w:marRight w:val="0"/>
      <w:marTop w:val="0"/>
      <w:marBottom w:val="0"/>
      <w:divBdr>
        <w:top w:val="none" w:sz="0" w:space="0" w:color="auto"/>
        <w:left w:val="none" w:sz="0" w:space="0" w:color="auto"/>
        <w:bottom w:val="none" w:sz="0" w:space="0" w:color="auto"/>
        <w:right w:val="none" w:sz="0" w:space="0" w:color="auto"/>
      </w:divBdr>
      <w:divsChild>
        <w:div w:id="188421515">
          <w:marLeft w:val="0"/>
          <w:marRight w:val="0"/>
          <w:marTop w:val="0"/>
          <w:marBottom w:val="0"/>
          <w:divBdr>
            <w:top w:val="none" w:sz="0" w:space="0" w:color="auto"/>
            <w:left w:val="none" w:sz="0" w:space="0" w:color="auto"/>
            <w:bottom w:val="none" w:sz="0" w:space="0" w:color="auto"/>
            <w:right w:val="none" w:sz="0" w:space="0" w:color="auto"/>
          </w:divBdr>
        </w:div>
        <w:div w:id="494804202">
          <w:marLeft w:val="0"/>
          <w:marRight w:val="0"/>
          <w:marTop w:val="0"/>
          <w:marBottom w:val="0"/>
          <w:divBdr>
            <w:top w:val="none" w:sz="0" w:space="0" w:color="auto"/>
            <w:left w:val="none" w:sz="0" w:space="0" w:color="auto"/>
            <w:bottom w:val="none" w:sz="0" w:space="0" w:color="auto"/>
            <w:right w:val="none" w:sz="0" w:space="0" w:color="auto"/>
          </w:divBdr>
        </w:div>
        <w:div w:id="1065450081">
          <w:marLeft w:val="0"/>
          <w:marRight w:val="0"/>
          <w:marTop w:val="0"/>
          <w:marBottom w:val="0"/>
          <w:divBdr>
            <w:top w:val="none" w:sz="0" w:space="0" w:color="auto"/>
            <w:left w:val="none" w:sz="0" w:space="0" w:color="auto"/>
            <w:bottom w:val="none" w:sz="0" w:space="0" w:color="auto"/>
            <w:right w:val="none" w:sz="0" w:space="0" w:color="auto"/>
          </w:divBdr>
        </w:div>
        <w:div w:id="1578635944">
          <w:marLeft w:val="0"/>
          <w:marRight w:val="0"/>
          <w:marTop w:val="0"/>
          <w:marBottom w:val="0"/>
          <w:divBdr>
            <w:top w:val="none" w:sz="0" w:space="0" w:color="auto"/>
            <w:left w:val="none" w:sz="0" w:space="0" w:color="auto"/>
            <w:bottom w:val="none" w:sz="0" w:space="0" w:color="auto"/>
            <w:right w:val="none" w:sz="0" w:space="0" w:color="auto"/>
          </w:divBdr>
        </w:div>
        <w:div w:id="1934588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estrebecq\OneDrive%20-%20APSIDE%20ADVANCE\Bureau\Kit%20de%20com%20Happy\Version%20sans%20dossier\Template_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29eb26-1561-4b4e-86af-3f7773ba655e">
      <Terms xmlns="http://schemas.microsoft.com/office/infopath/2007/PartnerControls"/>
    </lcf76f155ced4ddcb4097134ff3c332f>
    <TaxCatchAll xmlns="3d6024bc-ed8f-456b-bf4d-39d7ed47796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A562070124BFB4ABD760C53B80CCB44" ma:contentTypeVersion="15" ma:contentTypeDescription="Create a new document." ma:contentTypeScope="" ma:versionID="03e63e1a6fd3f4f0ab2536fdd33b3d3b">
  <xsd:schema xmlns:xsd="http://www.w3.org/2001/XMLSchema" xmlns:xs="http://www.w3.org/2001/XMLSchema" xmlns:p="http://schemas.microsoft.com/office/2006/metadata/properties" xmlns:ns2="5c29eb26-1561-4b4e-86af-3f7773ba655e" xmlns:ns3="3d6024bc-ed8f-456b-bf4d-39d7ed477966" targetNamespace="http://schemas.microsoft.com/office/2006/metadata/properties" ma:root="true" ma:fieldsID="c853a74d3f700812961f23115d4656cc" ns2:_="" ns3:_="">
    <xsd:import namespace="5c29eb26-1561-4b4e-86af-3f7773ba655e"/>
    <xsd:import namespace="3d6024bc-ed8f-456b-bf4d-39d7ed4779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29eb26-1561-4b4e-86af-3f7773ba6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cf0fcd5-0673-4bca-8a48-ecdaf732742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6024bc-ed8f-456b-bf4d-39d7ed47796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31ea223-8c06-4a3c-a1b0-423654f94296}" ma:internalName="TaxCatchAll" ma:showField="CatchAllData" ma:web="3d6024bc-ed8f-456b-bf4d-39d7ed4779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387F53-D48E-4353-B2AC-4A53F114D5D1}">
  <ds:schemaRefs>
    <ds:schemaRef ds:uri="http://schemas.microsoft.com/sharepoint/v3/contenttype/forms"/>
  </ds:schemaRefs>
</ds:datastoreItem>
</file>

<file path=customXml/itemProps2.xml><?xml version="1.0" encoding="utf-8"?>
<ds:datastoreItem xmlns:ds="http://schemas.openxmlformats.org/officeDocument/2006/customXml" ds:itemID="{1A861315-8933-40E2-9F3F-9A5A55D6F02B}">
  <ds:schemaRefs>
    <ds:schemaRef ds:uri="http://schemas.openxmlformats.org/officeDocument/2006/bibliography"/>
  </ds:schemaRefs>
</ds:datastoreItem>
</file>

<file path=customXml/itemProps3.xml><?xml version="1.0" encoding="utf-8"?>
<ds:datastoreItem xmlns:ds="http://schemas.openxmlformats.org/officeDocument/2006/customXml" ds:itemID="{3708D0EB-7FA0-43D6-9685-A69A17F49EB0}">
  <ds:schemaRefs>
    <ds:schemaRef ds:uri="http://schemas.microsoft.com/office/2006/metadata/properties"/>
    <ds:schemaRef ds:uri="http://schemas.microsoft.com/office/infopath/2007/PartnerControls"/>
    <ds:schemaRef ds:uri="5c29eb26-1561-4b4e-86af-3f7773ba655e"/>
    <ds:schemaRef ds:uri="3d6024bc-ed8f-456b-bf4d-39d7ed477966"/>
  </ds:schemaRefs>
</ds:datastoreItem>
</file>

<file path=customXml/itemProps4.xml><?xml version="1.0" encoding="utf-8"?>
<ds:datastoreItem xmlns:ds="http://schemas.openxmlformats.org/officeDocument/2006/customXml" ds:itemID="{9B312559-29A5-4450-9014-B1D10B3E4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29eb26-1561-4b4e-86af-3f7773ba655e"/>
    <ds:schemaRef ds:uri="3d6024bc-ed8f-456b-bf4d-39d7ed477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Template_word.dotx</Template>
  <TotalTime>2614</TotalTime>
  <Pages>11</Pages>
  <Words>3994</Words>
  <Characters>21972</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25915</CharactersWithSpaces>
  <SharedDoc>false</SharedDoc>
  <HLinks>
    <vt:vector size="72" baseType="variant">
      <vt:variant>
        <vt:i4>1507376</vt:i4>
      </vt:variant>
      <vt:variant>
        <vt:i4>35</vt:i4>
      </vt:variant>
      <vt:variant>
        <vt:i4>0</vt:i4>
      </vt:variant>
      <vt:variant>
        <vt:i4>5</vt:i4>
      </vt:variant>
      <vt:variant>
        <vt:lpwstr/>
      </vt:variant>
      <vt:variant>
        <vt:lpwstr>_Toc45024403</vt:lpwstr>
      </vt:variant>
      <vt:variant>
        <vt:i4>1048624</vt:i4>
      </vt:variant>
      <vt:variant>
        <vt:i4>32</vt:i4>
      </vt:variant>
      <vt:variant>
        <vt:i4>0</vt:i4>
      </vt:variant>
      <vt:variant>
        <vt:i4>5</vt:i4>
      </vt:variant>
      <vt:variant>
        <vt:lpwstr/>
      </vt:variant>
      <vt:variant>
        <vt:lpwstr>_Toc45024404</vt:lpwstr>
      </vt:variant>
      <vt:variant>
        <vt:i4>1048624</vt:i4>
      </vt:variant>
      <vt:variant>
        <vt:i4>29</vt:i4>
      </vt:variant>
      <vt:variant>
        <vt:i4>0</vt:i4>
      </vt:variant>
      <vt:variant>
        <vt:i4>5</vt:i4>
      </vt:variant>
      <vt:variant>
        <vt:lpwstr/>
      </vt:variant>
      <vt:variant>
        <vt:lpwstr>_Toc45024404</vt:lpwstr>
      </vt:variant>
      <vt:variant>
        <vt:i4>1310768</vt:i4>
      </vt:variant>
      <vt:variant>
        <vt:i4>26</vt:i4>
      </vt:variant>
      <vt:variant>
        <vt:i4>0</vt:i4>
      </vt:variant>
      <vt:variant>
        <vt:i4>5</vt:i4>
      </vt:variant>
      <vt:variant>
        <vt:lpwstr/>
      </vt:variant>
      <vt:variant>
        <vt:lpwstr>_Toc45024400</vt:lpwstr>
      </vt:variant>
      <vt:variant>
        <vt:i4>1769529</vt:i4>
      </vt:variant>
      <vt:variant>
        <vt:i4>23</vt:i4>
      </vt:variant>
      <vt:variant>
        <vt:i4>0</vt:i4>
      </vt:variant>
      <vt:variant>
        <vt:i4>5</vt:i4>
      </vt:variant>
      <vt:variant>
        <vt:lpwstr/>
      </vt:variant>
      <vt:variant>
        <vt:lpwstr>_Toc45024398</vt:lpwstr>
      </vt:variant>
      <vt:variant>
        <vt:i4>1769529</vt:i4>
      </vt:variant>
      <vt:variant>
        <vt:i4>20</vt:i4>
      </vt:variant>
      <vt:variant>
        <vt:i4>0</vt:i4>
      </vt:variant>
      <vt:variant>
        <vt:i4>5</vt:i4>
      </vt:variant>
      <vt:variant>
        <vt:lpwstr/>
      </vt:variant>
      <vt:variant>
        <vt:lpwstr>_Toc45024398</vt:lpwstr>
      </vt:variant>
      <vt:variant>
        <vt:i4>1769529</vt:i4>
      </vt:variant>
      <vt:variant>
        <vt:i4>17</vt:i4>
      </vt:variant>
      <vt:variant>
        <vt:i4>0</vt:i4>
      </vt:variant>
      <vt:variant>
        <vt:i4>5</vt:i4>
      </vt:variant>
      <vt:variant>
        <vt:lpwstr/>
      </vt:variant>
      <vt:variant>
        <vt:lpwstr>_Toc45024398</vt:lpwstr>
      </vt:variant>
      <vt:variant>
        <vt:i4>1769529</vt:i4>
      </vt:variant>
      <vt:variant>
        <vt:i4>14</vt:i4>
      </vt:variant>
      <vt:variant>
        <vt:i4>0</vt:i4>
      </vt:variant>
      <vt:variant>
        <vt:i4>5</vt:i4>
      </vt:variant>
      <vt:variant>
        <vt:lpwstr/>
      </vt:variant>
      <vt:variant>
        <vt:lpwstr>_Toc45024398</vt:lpwstr>
      </vt:variant>
      <vt:variant>
        <vt:i4>1310777</vt:i4>
      </vt:variant>
      <vt:variant>
        <vt:i4>11</vt:i4>
      </vt:variant>
      <vt:variant>
        <vt:i4>0</vt:i4>
      </vt:variant>
      <vt:variant>
        <vt:i4>5</vt:i4>
      </vt:variant>
      <vt:variant>
        <vt:lpwstr/>
      </vt:variant>
      <vt:variant>
        <vt:lpwstr>_Toc45024397</vt:lpwstr>
      </vt:variant>
      <vt:variant>
        <vt:i4>1441849</vt:i4>
      </vt:variant>
      <vt:variant>
        <vt:i4>8</vt:i4>
      </vt:variant>
      <vt:variant>
        <vt:i4>0</vt:i4>
      </vt:variant>
      <vt:variant>
        <vt:i4>5</vt:i4>
      </vt:variant>
      <vt:variant>
        <vt:lpwstr/>
      </vt:variant>
      <vt:variant>
        <vt:lpwstr>_Toc45024395</vt:lpwstr>
      </vt:variant>
      <vt:variant>
        <vt:i4>1441849</vt:i4>
      </vt:variant>
      <vt:variant>
        <vt:i4>5</vt:i4>
      </vt:variant>
      <vt:variant>
        <vt:i4>0</vt:i4>
      </vt:variant>
      <vt:variant>
        <vt:i4>5</vt:i4>
      </vt:variant>
      <vt:variant>
        <vt:lpwstr/>
      </vt:variant>
      <vt:variant>
        <vt:lpwstr>_Toc45024395</vt:lpwstr>
      </vt:variant>
      <vt:variant>
        <vt:i4>1507385</vt:i4>
      </vt:variant>
      <vt:variant>
        <vt:i4>2</vt:i4>
      </vt:variant>
      <vt:variant>
        <vt:i4>0</vt:i4>
      </vt:variant>
      <vt:variant>
        <vt:i4>5</vt:i4>
      </vt:variant>
      <vt:variant>
        <vt:lpwstr/>
      </vt:variant>
      <vt:variant>
        <vt:lpwstr>_Toc45024394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DESTREBECQ</dc:creator>
  <cp:keywords/>
  <dc:description/>
  <cp:lastModifiedBy>Thomas LIVET</cp:lastModifiedBy>
  <cp:revision>141</cp:revision>
  <dcterms:created xsi:type="dcterms:W3CDTF">2022-09-06T16:52:00Z</dcterms:created>
  <dcterms:modified xsi:type="dcterms:W3CDTF">2023-10-02T14:19:00Z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0x0101006A562070124BFB4ABD760C53B80CCB44</vt:lpwstr>
  </property>
  <property fmtid="{D5CDD505-2E9C-101B-9397-08002B2CF9AE}" pid="3" name="MediaServiceImageTags">
    <vt:lpwstr/>
  </property>
</Properties>
</file>